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06" w:rsidRPr="009A017F" w:rsidRDefault="00D94616" w:rsidP="00D94616">
      <w:pPr>
        <w:jc w:val="center"/>
        <w:rPr>
          <w:rFonts w:ascii="Bauhaus 93" w:hAnsi="Bauhaus 93"/>
          <w:sz w:val="40"/>
          <w:szCs w:val="40"/>
        </w:rPr>
      </w:pPr>
      <w:r w:rsidRPr="009A017F">
        <w:rPr>
          <w:rFonts w:ascii="Bauhaus 93" w:hAnsi="Bauhaus 93"/>
          <w:sz w:val="40"/>
          <w:szCs w:val="40"/>
        </w:rPr>
        <w:t>La composition d’une roche</w:t>
      </w: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  <w:proofErr w:type="spellStart"/>
      <w:r w:rsidRPr="009A017F">
        <w:rPr>
          <w:rFonts w:ascii="Bauhaus 93" w:hAnsi="Bauhaus 93"/>
          <w:sz w:val="32"/>
          <w:szCs w:val="32"/>
        </w:rPr>
        <w:t>Exp</w:t>
      </w:r>
      <w:proofErr w:type="spellEnd"/>
      <w:r w:rsidRPr="009A017F">
        <w:rPr>
          <w:rFonts w:ascii="Bauhaus 93" w:hAnsi="Bauhaus 93"/>
          <w:sz w:val="32"/>
          <w:szCs w:val="32"/>
        </w:rPr>
        <w:t> : 2.1</w:t>
      </w: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  <w:r w:rsidRPr="009A017F">
        <w:rPr>
          <w:rFonts w:ascii="Bauhaus 93" w:hAnsi="Bauhaus 93"/>
          <w:sz w:val="32"/>
          <w:szCs w:val="32"/>
        </w:rPr>
        <w:t>Sciences</w:t>
      </w: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</w:p>
    <w:p w:rsidR="00D94616" w:rsidRPr="009A017F" w:rsidRDefault="009A017F" w:rsidP="00D94616">
      <w:pPr>
        <w:jc w:val="center"/>
        <w:rPr>
          <w:rFonts w:ascii="Bauhaus 93" w:hAnsi="Bauhaus 93"/>
          <w:sz w:val="32"/>
          <w:szCs w:val="32"/>
        </w:rPr>
      </w:pPr>
      <w:r w:rsidRPr="009A017F">
        <w:rPr>
          <w:rFonts w:ascii="Bauhaus 93" w:hAnsi="Bauhaus 93"/>
          <w:sz w:val="32"/>
          <w:szCs w:val="32"/>
        </w:rPr>
        <w:t>Présentée à </w:t>
      </w: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  <w:r w:rsidRPr="009A017F">
        <w:rPr>
          <w:rFonts w:ascii="Bauhaus 93" w:hAnsi="Bauhaus 93"/>
          <w:sz w:val="32"/>
          <w:szCs w:val="32"/>
        </w:rPr>
        <w:t>Daniel Blais</w:t>
      </w: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</w:p>
    <w:p w:rsidR="00D94616" w:rsidRPr="009A017F" w:rsidRDefault="009A017F" w:rsidP="00D94616">
      <w:pPr>
        <w:jc w:val="center"/>
        <w:rPr>
          <w:rFonts w:ascii="Bauhaus 93" w:hAnsi="Bauhaus 93"/>
          <w:sz w:val="32"/>
          <w:szCs w:val="32"/>
        </w:rPr>
      </w:pPr>
      <w:r w:rsidRPr="009A017F">
        <w:rPr>
          <w:rFonts w:ascii="Bauhaus 93" w:hAnsi="Bauhaus 93"/>
          <w:sz w:val="32"/>
          <w:szCs w:val="32"/>
        </w:rPr>
        <w:t>Par </w:t>
      </w:r>
    </w:p>
    <w:p w:rsidR="009A017F" w:rsidRPr="009A017F" w:rsidRDefault="009A017F" w:rsidP="00D94616">
      <w:pPr>
        <w:jc w:val="center"/>
        <w:rPr>
          <w:rFonts w:ascii="Bauhaus 93" w:hAnsi="Bauhaus 93"/>
          <w:sz w:val="32"/>
          <w:szCs w:val="32"/>
        </w:rPr>
      </w:pPr>
      <w:r w:rsidRPr="009A017F">
        <w:rPr>
          <w:rFonts w:ascii="Bauhaus 93" w:hAnsi="Bauhaus 93"/>
          <w:sz w:val="32"/>
          <w:szCs w:val="32"/>
        </w:rPr>
        <w:t xml:space="preserve">Félix </w:t>
      </w:r>
      <w:proofErr w:type="spellStart"/>
      <w:r w:rsidRPr="009A017F">
        <w:rPr>
          <w:rFonts w:ascii="Bauhaus 93" w:hAnsi="Bauhaus 93"/>
          <w:sz w:val="32"/>
          <w:szCs w:val="32"/>
        </w:rPr>
        <w:t>Bernatchez</w:t>
      </w:r>
      <w:proofErr w:type="spellEnd"/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  <w:r w:rsidRPr="009A017F">
        <w:rPr>
          <w:rFonts w:ascii="Bauhaus 93" w:hAnsi="Bauhaus 93"/>
          <w:sz w:val="32"/>
          <w:szCs w:val="32"/>
        </w:rPr>
        <w:t xml:space="preserve">Et </w:t>
      </w:r>
    </w:p>
    <w:p w:rsidR="009A017F" w:rsidRPr="009A017F" w:rsidRDefault="009A017F" w:rsidP="00D94616">
      <w:pPr>
        <w:jc w:val="center"/>
        <w:rPr>
          <w:rFonts w:ascii="Bauhaus 93" w:hAnsi="Bauhaus 93"/>
          <w:sz w:val="32"/>
          <w:szCs w:val="32"/>
        </w:rPr>
      </w:pPr>
      <w:r w:rsidRPr="009A017F">
        <w:rPr>
          <w:rFonts w:ascii="Bauhaus 93" w:hAnsi="Bauhaus 93"/>
          <w:sz w:val="32"/>
          <w:szCs w:val="32"/>
        </w:rPr>
        <w:t>Samuel Vachon</w:t>
      </w: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</w:p>
    <w:p w:rsidR="00D94616" w:rsidRPr="009A017F" w:rsidRDefault="009A017F" w:rsidP="00D94616">
      <w:pPr>
        <w:jc w:val="center"/>
        <w:rPr>
          <w:rFonts w:ascii="Bauhaus 93" w:hAnsi="Bauhaus 93"/>
          <w:sz w:val="32"/>
          <w:szCs w:val="32"/>
        </w:rPr>
      </w:pPr>
      <w:r w:rsidRPr="009A017F">
        <w:rPr>
          <w:rFonts w:ascii="Bauhaus 93" w:hAnsi="Bauhaus 93"/>
          <w:sz w:val="32"/>
          <w:szCs w:val="32"/>
        </w:rPr>
        <w:t>MSI 2</w:t>
      </w: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  <w:r w:rsidRPr="009A017F">
        <w:rPr>
          <w:rFonts w:ascii="Bauhaus 93" w:hAnsi="Bauhaus 93"/>
          <w:sz w:val="32"/>
          <w:szCs w:val="32"/>
        </w:rPr>
        <w:t>ESV</w:t>
      </w: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  <w:r w:rsidRPr="009A017F">
        <w:rPr>
          <w:rFonts w:ascii="Bauhaus 93" w:hAnsi="Bauhaus 93"/>
          <w:sz w:val="32"/>
          <w:szCs w:val="32"/>
        </w:rPr>
        <w:t>19 octobre 2017</w:t>
      </w:r>
    </w:p>
    <w:p w:rsidR="00D94616" w:rsidRPr="009A017F" w:rsidRDefault="00D94616" w:rsidP="00D94616">
      <w:pPr>
        <w:rPr>
          <w:rFonts w:ascii="Bauhaus 93" w:hAnsi="Bauhaus 93"/>
          <w:sz w:val="32"/>
          <w:szCs w:val="32"/>
        </w:rPr>
      </w:pPr>
    </w:p>
    <w:p w:rsidR="00D94616" w:rsidRPr="009A017F" w:rsidRDefault="00D94616" w:rsidP="00D94616">
      <w:pPr>
        <w:rPr>
          <w:rFonts w:ascii="Arial Black" w:hAnsi="Arial Black"/>
          <w:sz w:val="32"/>
          <w:szCs w:val="32"/>
        </w:rPr>
      </w:pPr>
      <w:r w:rsidRPr="009A017F">
        <w:rPr>
          <w:rFonts w:ascii="Arial Black" w:hAnsi="Arial Black"/>
          <w:sz w:val="32"/>
          <w:szCs w:val="32"/>
        </w:rPr>
        <w:lastRenderedPageBreak/>
        <w:t>Observation :</w:t>
      </w:r>
      <w:r w:rsidR="0050165A" w:rsidRPr="009A017F">
        <w:rPr>
          <w:rFonts w:ascii="Arial Black" w:hAnsi="Arial Black"/>
          <w:sz w:val="32"/>
          <w:szCs w:val="32"/>
        </w:rPr>
        <w:t xml:space="preserve"> </w:t>
      </w:r>
      <w:r w:rsidRPr="009A017F">
        <w:rPr>
          <w:rFonts w:ascii="Arial Black" w:hAnsi="Arial Black"/>
          <w:sz w:val="32"/>
          <w:szCs w:val="32"/>
        </w:rPr>
        <w:t>il a une l</w:t>
      </w:r>
      <w:r w:rsidR="009A017F" w:rsidRPr="009A017F">
        <w:rPr>
          <w:rFonts w:ascii="Arial Black" w:hAnsi="Arial Black"/>
          <w:sz w:val="32"/>
          <w:szCs w:val="32"/>
        </w:rPr>
        <w:t>oupe ou un ipod on va parler d’</w:t>
      </w:r>
    </w:p>
    <w:p w:rsidR="00D94616" w:rsidRPr="009A017F" w:rsidRDefault="00D94616" w:rsidP="00D94616">
      <w:pPr>
        <w:rPr>
          <w:rFonts w:ascii="Arial Black" w:hAnsi="Arial Black"/>
          <w:sz w:val="32"/>
          <w:szCs w:val="32"/>
        </w:rPr>
      </w:pPr>
      <w:r w:rsidRPr="009A017F">
        <w:rPr>
          <w:rFonts w:ascii="Arial Black" w:hAnsi="Arial Black"/>
          <w:sz w:val="32"/>
          <w:szCs w:val="32"/>
        </w:rPr>
        <w:t>Éclat type de roches</w:t>
      </w:r>
    </w:p>
    <w:p w:rsidR="00D94616" w:rsidRPr="009A017F" w:rsidRDefault="00D94616" w:rsidP="00D94616">
      <w:pPr>
        <w:rPr>
          <w:rFonts w:ascii="Arial Black" w:hAnsi="Arial Black"/>
          <w:sz w:val="32"/>
          <w:szCs w:val="32"/>
        </w:rPr>
      </w:pPr>
    </w:p>
    <w:p w:rsidR="00D94616" w:rsidRPr="009A017F" w:rsidRDefault="00D94616" w:rsidP="00D94616">
      <w:pPr>
        <w:rPr>
          <w:rFonts w:ascii="Arial Black" w:hAnsi="Arial Black"/>
          <w:sz w:val="32"/>
          <w:szCs w:val="32"/>
        </w:rPr>
      </w:pPr>
      <w:r w:rsidRPr="009A017F">
        <w:rPr>
          <w:rFonts w:ascii="Arial Black" w:hAnsi="Arial Black"/>
          <w:sz w:val="32"/>
          <w:szCs w:val="32"/>
        </w:rPr>
        <w:t>But : Identifier la biotite dans le granite broyé</w:t>
      </w:r>
    </w:p>
    <w:p w:rsidR="00D94616" w:rsidRPr="009A017F" w:rsidRDefault="00D94616" w:rsidP="00D94616">
      <w:pPr>
        <w:rPr>
          <w:rFonts w:ascii="Arial Black" w:hAnsi="Arial Black"/>
          <w:sz w:val="32"/>
          <w:szCs w:val="32"/>
        </w:rPr>
      </w:pPr>
    </w:p>
    <w:p w:rsidR="00D94616" w:rsidRPr="009A017F" w:rsidRDefault="00D94616" w:rsidP="00D94616">
      <w:pPr>
        <w:rPr>
          <w:rFonts w:ascii="Arial Black" w:hAnsi="Arial Black"/>
          <w:sz w:val="32"/>
          <w:szCs w:val="32"/>
        </w:rPr>
      </w:pPr>
      <w:r w:rsidRPr="009A017F">
        <w:rPr>
          <w:rFonts w:ascii="Arial Black" w:hAnsi="Arial Black"/>
          <w:sz w:val="32"/>
          <w:szCs w:val="32"/>
        </w:rPr>
        <w:t>Interrogation : Lequel de ses minéraux est de la biotite ?</w:t>
      </w:r>
    </w:p>
    <w:p w:rsidR="00D94616" w:rsidRPr="009A017F" w:rsidRDefault="00D94616" w:rsidP="00D94616">
      <w:pPr>
        <w:rPr>
          <w:rFonts w:ascii="Arial Black" w:hAnsi="Arial Black"/>
          <w:sz w:val="32"/>
          <w:szCs w:val="32"/>
        </w:rPr>
      </w:pPr>
    </w:p>
    <w:p w:rsidR="00D94616" w:rsidRPr="009A017F" w:rsidRDefault="00D94616" w:rsidP="00D94616">
      <w:pPr>
        <w:rPr>
          <w:rFonts w:ascii="Arial Black" w:hAnsi="Arial Black"/>
          <w:sz w:val="32"/>
          <w:szCs w:val="32"/>
        </w:rPr>
      </w:pPr>
      <w:r w:rsidRPr="009A017F">
        <w:rPr>
          <w:rFonts w:ascii="Arial Black" w:hAnsi="Arial Black"/>
          <w:sz w:val="32"/>
          <w:szCs w:val="32"/>
        </w:rPr>
        <w:t>Hypothèse : Je suppose que la biotite est la sorte de minéraux qui est noir\</w:t>
      </w:r>
      <w:r w:rsidR="0050165A" w:rsidRPr="009A017F">
        <w:rPr>
          <w:rFonts w:ascii="Arial Black" w:hAnsi="Arial Black"/>
          <w:sz w:val="32"/>
          <w:szCs w:val="32"/>
        </w:rPr>
        <w:t xml:space="preserve"> </w:t>
      </w:r>
      <w:r w:rsidRPr="009A017F">
        <w:rPr>
          <w:rFonts w:ascii="Arial Black" w:hAnsi="Arial Black"/>
          <w:sz w:val="32"/>
          <w:szCs w:val="32"/>
        </w:rPr>
        <w:t>brun.</w:t>
      </w:r>
    </w:p>
    <w:p w:rsidR="0050165A" w:rsidRPr="009A017F" w:rsidRDefault="0050165A" w:rsidP="00D94616">
      <w:pPr>
        <w:rPr>
          <w:rFonts w:ascii="Arial Black" w:hAnsi="Arial Black"/>
          <w:sz w:val="32"/>
          <w:szCs w:val="32"/>
        </w:rPr>
      </w:pPr>
    </w:p>
    <w:p w:rsidR="00D94616" w:rsidRPr="009A017F" w:rsidRDefault="0050165A" w:rsidP="00D94616">
      <w:pPr>
        <w:rPr>
          <w:rFonts w:ascii="Arial Black" w:hAnsi="Arial Black"/>
          <w:sz w:val="32"/>
          <w:szCs w:val="32"/>
        </w:rPr>
      </w:pPr>
      <w:r w:rsidRPr="009A017F">
        <w:rPr>
          <w:rFonts w:ascii="Arial Black" w:hAnsi="Arial Black"/>
          <w:sz w:val="32"/>
          <w:szCs w:val="32"/>
        </w:rPr>
        <w:t>Matériel : microscope (ipod), granite rose broyé en minéraux rose, blanc et noir</w:t>
      </w:r>
    </w:p>
    <w:p w:rsidR="0050165A" w:rsidRPr="009A017F" w:rsidRDefault="0050165A" w:rsidP="00D94616">
      <w:pPr>
        <w:rPr>
          <w:rFonts w:ascii="Arial Black" w:hAnsi="Arial Black"/>
          <w:sz w:val="32"/>
          <w:szCs w:val="32"/>
        </w:rPr>
      </w:pPr>
    </w:p>
    <w:p w:rsidR="0050165A" w:rsidRPr="009A017F" w:rsidRDefault="0050165A" w:rsidP="00D94616">
      <w:pPr>
        <w:rPr>
          <w:rFonts w:ascii="Arial Black" w:hAnsi="Arial Black"/>
          <w:sz w:val="32"/>
          <w:szCs w:val="32"/>
        </w:rPr>
      </w:pPr>
      <w:r w:rsidRPr="009A017F">
        <w:rPr>
          <w:rFonts w:ascii="Arial Black" w:hAnsi="Arial Black"/>
          <w:sz w:val="32"/>
          <w:szCs w:val="32"/>
        </w:rPr>
        <w:t>Manipulation : Je prends deux photos</w:t>
      </w:r>
    </w:p>
    <w:p w:rsidR="0050165A" w:rsidRPr="009A017F" w:rsidRDefault="0050165A" w:rsidP="00D94616">
      <w:pPr>
        <w:rPr>
          <w:rFonts w:ascii="Arial Black" w:hAnsi="Arial Black"/>
          <w:sz w:val="32"/>
          <w:szCs w:val="32"/>
        </w:rPr>
      </w:pPr>
    </w:p>
    <w:p w:rsidR="0050165A" w:rsidRPr="009A017F" w:rsidRDefault="00AB42D3" w:rsidP="00D94616">
      <w:pPr>
        <w:rPr>
          <w:rFonts w:ascii="Arial Black" w:hAnsi="Arial Black"/>
          <w:sz w:val="32"/>
          <w:szCs w:val="32"/>
        </w:rPr>
      </w:pPr>
      <w:r w:rsidRPr="009A017F">
        <w:rPr>
          <w:rFonts w:ascii="Arial Black" w:hAnsi="Arial Black"/>
          <w:noProof/>
          <w:sz w:val="32"/>
          <w:szCs w:val="32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5.25pt;margin-top:12.65pt;width:16.5pt;height:.75pt;z-index:251660288" o:connectortype="straight">
            <v:stroke endarrow="block"/>
          </v:shape>
        </w:pict>
      </w:r>
      <w:r w:rsidRPr="009A017F">
        <w:rPr>
          <w:rFonts w:ascii="Arial Black" w:hAnsi="Arial Black"/>
          <w:noProof/>
          <w:sz w:val="32"/>
          <w:szCs w:val="32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2.25pt;margin-top:.65pt;width:133.5pt;height:27.75pt;z-index:251659264">
            <v:textbox>
              <w:txbxContent>
                <w:p w:rsidR="0050165A" w:rsidRDefault="0050165A">
                  <w:r>
                    <w:t>Photo du granite</w:t>
                  </w:r>
                </w:p>
              </w:txbxContent>
            </v:textbox>
          </v:shape>
        </w:pict>
      </w:r>
      <w:r w:rsidR="0050165A" w:rsidRPr="009A017F">
        <w:rPr>
          <w:rFonts w:ascii="Arial Black" w:hAnsi="Arial Black"/>
          <w:sz w:val="32"/>
          <w:szCs w:val="32"/>
        </w:rPr>
        <w:t>Résultats : titre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50165A" w:rsidRPr="009A017F" w:rsidTr="0050165A">
        <w:tc>
          <w:tcPr>
            <w:tcW w:w="4390" w:type="dxa"/>
          </w:tcPr>
          <w:p w:rsidR="0050165A" w:rsidRPr="009A017F" w:rsidRDefault="0050165A" w:rsidP="00D94616">
            <w:pPr>
              <w:rPr>
                <w:rFonts w:ascii="Arial Black" w:hAnsi="Arial Black"/>
                <w:sz w:val="32"/>
                <w:szCs w:val="32"/>
              </w:rPr>
            </w:pPr>
            <w:r w:rsidRPr="009A017F">
              <w:rPr>
                <w:rFonts w:ascii="Arial Black" w:hAnsi="Arial Black"/>
                <w:sz w:val="32"/>
                <w:szCs w:val="32"/>
              </w:rPr>
              <w:lastRenderedPageBreak/>
              <w:t>granite</w:t>
            </w:r>
          </w:p>
        </w:tc>
        <w:tc>
          <w:tcPr>
            <w:tcW w:w="4390" w:type="dxa"/>
          </w:tcPr>
          <w:p w:rsidR="0050165A" w:rsidRPr="009A017F" w:rsidRDefault="0050165A" w:rsidP="00D94616">
            <w:pPr>
              <w:rPr>
                <w:rFonts w:ascii="Arial Black" w:hAnsi="Arial Black"/>
                <w:sz w:val="32"/>
                <w:szCs w:val="32"/>
              </w:rPr>
            </w:pPr>
            <w:r w:rsidRPr="009A017F">
              <w:rPr>
                <w:rFonts w:ascii="Arial Black" w:hAnsi="Arial Black"/>
                <w:noProof/>
                <w:sz w:val="32"/>
                <w:szCs w:val="32"/>
                <w:lang w:eastAsia="fr-CA"/>
              </w:rPr>
              <w:drawing>
                <wp:inline distT="0" distB="0" distL="0" distR="0">
                  <wp:extent cx="1892301" cy="1419225"/>
                  <wp:effectExtent l="19050" t="0" r="0" b="0"/>
                  <wp:docPr id="2" name="Image 2" descr="C:\Users\eleve\Desktop\IMG_0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ve\Desktop\IMG_0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580" cy="142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65A" w:rsidRPr="009A017F" w:rsidTr="0050165A">
        <w:tc>
          <w:tcPr>
            <w:tcW w:w="4390" w:type="dxa"/>
          </w:tcPr>
          <w:p w:rsidR="0050165A" w:rsidRPr="009A017F" w:rsidRDefault="0050165A" w:rsidP="00D94616">
            <w:pPr>
              <w:rPr>
                <w:rFonts w:ascii="Arial Black" w:hAnsi="Arial Black"/>
                <w:sz w:val="32"/>
                <w:szCs w:val="32"/>
              </w:rPr>
            </w:pPr>
            <w:r w:rsidRPr="009A017F">
              <w:rPr>
                <w:rFonts w:ascii="Arial Black" w:hAnsi="Arial Black"/>
                <w:sz w:val="32"/>
                <w:szCs w:val="32"/>
              </w:rPr>
              <w:t>Granite broyé</w:t>
            </w:r>
          </w:p>
        </w:tc>
        <w:tc>
          <w:tcPr>
            <w:tcW w:w="4390" w:type="dxa"/>
          </w:tcPr>
          <w:p w:rsidR="0050165A" w:rsidRPr="009A017F" w:rsidRDefault="0050165A" w:rsidP="00D94616">
            <w:pPr>
              <w:rPr>
                <w:rFonts w:ascii="Arial Black" w:hAnsi="Arial Black"/>
                <w:sz w:val="32"/>
                <w:szCs w:val="32"/>
              </w:rPr>
            </w:pPr>
            <w:r w:rsidRPr="009A017F">
              <w:rPr>
                <w:rFonts w:ascii="Arial Black" w:hAnsi="Arial Black"/>
                <w:noProof/>
                <w:sz w:val="32"/>
                <w:szCs w:val="32"/>
                <w:lang w:eastAsia="fr-CA"/>
              </w:rPr>
              <w:drawing>
                <wp:inline distT="0" distB="0" distL="0" distR="0">
                  <wp:extent cx="2324100" cy="1743075"/>
                  <wp:effectExtent l="0" t="285750" r="0" b="276225"/>
                  <wp:docPr id="3" name="Image 3" descr="C:\Users\eleve\Desktop\IMG_0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ve\Desktop\IMG_08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65A" w:rsidRPr="009A017F" w:rsidRDefault="0050165A" w:rsidP="00D94616">
      <w:pPr>
        <w:rPr>
          <w:rFonts w:ascii="Arial Black" w:hAnsi="Arial Black"/>
          <w:sz w:val="32"/>
          <w:szCs w:val="32"/>
        </w:rPr>
      </w:pPr>
    </w:p>
    <w:p w:rsidR="0050165A" w:rsidRPr="009A017F" w:rsidRDefault="00C05937" w:rsidP="00D94616">
      <w:pPr>
        <w:rPr>
          <w:rFonts w:ascii="Arial Black" w:hAnsi="Arial Black"/>
          <w:sz w:val="32"/>
          <w:szCs w:val="32"/>
        </w:rPr>
      </w:pPr>
      <w:r w:rsidRPr="009A017F">
        <w:rPr>
          <w:rFonts w:ascii="Arial Black" w:hAnsi="Arial Black"/>
          <w:sz w:val="32"/>
          <w:szCs w:val="32"/>
        </w:rPr>
        <w:t xml:space="preserve">Analyse : d’après mes résultats, la biotite dans le granite est </w:t>
      </w:r>
      <w:proofErr w:type="gramStart"/>
      <w:r w:rsidRPr="009A017F">
        <w:rPr>
          <w:rFonts w:ascii="Arial Black" w:hAnsi="Arial Black"/>
          <w:sz w:val="32"/>
          <w:szCs w:val="32"/>
        </w:rPr>
        <w:t>le minéraux</w:t>
      </w:r>
      <w:proofErr w:type="gramEnd"/>
      <w:r w:rsidRPr="009A017F">
        <w:rPr>
          <w:rFonts w:ascii="Arial Black" w:hAnsi="Arial Black"/>
          <w:sz w:val="32"/>
          <w:szCs w:val="32"/>
        </w:rPr>
        <w:t xml:space="preserve"> qui a une couleur N </w:t>
      </w:r>
      <w:proofErr w:type="spellStart"/>
      <w:r w:rsidRPr="009A017F">
        <w:rPr>
          <w:rFonts w:ascii="Arial Black" w:hAnsi="Arial Black"/>
          <w:sz w:val="32"/>
          <w:szCs w:val="32"/>
        </w:rPr>
        <w:t>Br</w:t>
      </w:r>
      <w:proofErr w:type="spellEnd"/>
    </w:p>
    <w:p w:rsidR="00C05937" w:rsidRPr="009A017F" w:rsidRDefault="00C05937" w:rsidP="00D94616">
      <w:pPr>
        <w:rPr>
          <w:rFonts w:ascii="Arial Black" w:hAnsi="Arial Black"/>
          <w:sz w:val="32"/>
          <w:szCs w:val="32"/>
        </w:rPr>
      </w:pPr>
      <w:r w:rsidRPr="009A017F">
        <w:rPr>
          <w:rFonts w:ascii="Arial Black" w:hAnsi="Arial Black"/>
          <w:sz w:val="32"/>
          <w:szCs w:val="32"/>
        </w:rPr>
        <w:t>Conclusion </w:t>
      </w:r>
      <w:proofErr w:type="gramStart"/>
      <w:r w:rsidRPr="009A017F">
        <w:rPr>
          <w:rFonts w:ascii="Arial Black" w:hAnsi="Arial Black"/>
          <w:sz w:val="32"/>
          <w:szCs w:val="32"/>
        </w:rPr>
        <w:t>:Mon</w:t>
      </w:r>
      <w:proofErr w:type="gramEnd"/>
      <w:r w:rsidRPr="009A017F">
        <w:rPr>
          <w:rFonts w:ascii="Arial Black" w:hAnsi="Arial Black"/>
          <w:sz w:val="32"/>
          <w:szCs w:val="32"/>
        </w:rPr>
        <w:t xml:space="preserve"> hypothèse est vraie puisque la biotite est le minéraux N Br</w:t>
      </w:r>
    </w:p>
    <w:p w:rsidR="0050165A" w:rsidRPr="009A017F" w:rsidRDefault="0050165A" w:rsidP="00D94616">
      <w:pPr>
        <w:rPr>
          <w:rFonts w:ascii="Arial Black" w:hAnsi="Arial Black"/>
          <w:sz w:val="32"/>
          <w:szCs w:val="32"/>
        </w:rPr>
      </w:pPr>
    </w:p>
    <w:sectPr w:rsidR="0050165A" w:rsidRPr="009A017F" w:rsidSect="00D94616">
      <w:pgSz w:w="12240" w:h="15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616"/>
    <w:rsid w:val="0050165A"/>
    <w:rsid w:val="005E0C06"/>
    <w:rsid w:val="009A017F"/>
    <w:rsid w:val="00AB42D3"/>
    <w:rsid w:val="00C05937"/>
    <w:rsid w:val="00D9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6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</Words>
  <Characters>646</Characters>
  <Application>Microsoft Office Word</Application>
  <DocSecurity>4</DocSecurity>
  <Lines>5</Lines>
  <Paragraphs>1</Paragraphs>
  <ScaleCrop>false</ScaleCrop>
  <Company>Commission Scolaire de la Beauce-Etchemin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2017-10-23T18:37:00Z</dcterms:created>
  <dcterms:modified xsi:type="dcterms:W3CDTF">2017-10-23T18:37:00Z</dcterms:modified>
</cp:coreProperties>
</file>