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8A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Éclat d’un minerai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Expérience 2.2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Sciences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Présenté à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Daniel Blais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Par</w:t>
      </w:r>
    </w:p>
    <w:p w:rsidR="007D0A12" w:rsidRPr="009224C4" w:rsidRDefault="009224C4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 xml:space="preserve">Félix </w:t>
      </w:r>
      <w:proofErr w:type="spellStart"/>
      <w:r w:rsidRPr="009224C4">
        <w:rPr>
          <w:rFonts w:ascii="Bauhaus 93" w:hAnsi="Bauhaus 93"/>
          <w:sz w:val="40"/>
          <w:szCs w:val="40"/>
        </w:rPr>
        <w:t>Bernatchez</w:t>
      </w:r>
      <w:proofErr w:type="spellEnd"/>
    </w:p>
    <w:p w:rsidR="009224C4" w:rsidRPr="009224C4" w:rsidRDefault="009224C4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Et Samuel Vachon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MSI 2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ESV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17 octobre 2017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 xml:space="preserve">Observation : Il y a un </w:t>
      </w:r>
      <w:proofErr w:type="spellStart"/>
      <w:r w:rsidRPr="009224C4">
        <w:rPr>
          <w:rFonts w:ascii="Bauhaus 93" w:hAnsi="Bauhaus 93"/>
          <w:sz w:val="40"/>
          <w:szCs w:val="40"/>
        </w:rPr>
        <w:t>Ipod</w:t>
      </w:r>
      <w:proofErr w:type="spellEnd"/>
      <w:r w:rsidRPr="009224C4">
        <w:rPr>
          <w:rFonts w:ascii="Bauhaus 93" w:hAnsi="Bauhaus 93"/>
          <w:sz w:val="40"/>
          <w:szCs w:val="40"/>
        </w:rPr>
        <w:t xml:space="preserve"> donc</w:t>
      </w:r>
      <w:r w:rsidR="009224C4" w:rsidRPr="009224C4">
        <w:rPr>
          <w:rFonts w:ascii="Bauhaus 93" w:hAnsi="Bauhaus 93"/>
          <w:sz w:val="40"/>
          <w:szCs w:val="40"/>
        </w:rPr>
        <w:t xml:space="preserve"> on va parler d’Éclat de minéraux</w:t>
      </w:r>
      <w:r w:rsidRPr="009224C4">
        <w:rPr>
          <w:rFonts w:ascii="Bauhaus 93" w:hAnsi="Bauhaus 93"/>
          <w:sz w:val="40"/>
          <w:szCs w:val="40"/>
        </w:rPr>
        <w:t>.</w:t>
      </w: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But : Identifier parmi une liste des minéraux métalliques.</w:t>
      </w: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 xml:space="preserve">Interrogation : Savoir quels </w:t>
      </w:r>
      <w:r w:rsidR="009224C4">
        <w:rPr>
          <w:rFonts w:ascii="Bauhaus 93" w:hAnsi="Bauhaus 93"/>
          <w:sz w:val="40"/>
          <w:szCs w:val="40"/>
        </w:rPr>
        <w:t xml:space="preserve">est </w:t>
      </w:r>
      <w:proofErr w:type="gramStart"/>
      <w:r w:rsidR="009224C4">
        <w:rPr>
          <w:rFonts w:ascii="Bauhaus 93" w:hAnsi="Bauhaus 93"/>
          <w:sz w:val="40"/>
          <w:szCs w:val="40"/>
        </w:rPr>
        <w:t xml:space="preserve">le minéraux </w:t>
      </w:r>
      <w:r w:rsidRPr="009224C4">
        <w:rPr>
          <w:rFonts w:ascii="Bauhaus 93" w:hAnsi="Bauhaus 93"/>
          <w:sz w:val="40"/>
          <w:szCs w:val="40"/>
        </w:rPr>
        <w:t>métalliques</w:t>
      </w:r>
      <w:proofErr w:type="gramEnd"/>
      <w:r w:rsidRPr="009224C4">
        <w:rPr>
          <w:rFonts w:ascii="Bauhaus 93" w:hAnsi="Bauhaus 93"/>
          <w:sz w:val="40"/>
          <w:szCs w:val="40"/>
        </w:rPr>
        <w:t xml:space="preserve"> ?</w:t>
      </w: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 xml:space="preserve">Hypothèse : Je suppose que l’inconnu #1,3 </w:t>
      </w:r>
      <w:r w:rsidR="009224C4">
        <w:rPr>
          <w:rFonts w:ascii="Bauhaus 93" w:hAnsi="Bauhaus 93"/>
          <w:sz w:val="40"/>
          <w:szCs w:val="40"/>
        </w:rPr>
        <w:t xml:space="preserve">son </w:t>
      </w:r>
      <w:r w:rsidRPr="009224C4">
        <w:rPr>
          <w:rFonts w:ascii="Bauhaus 93" w:hAnsi="Bauhaus 93"/>
          <w:sz w:val="40"/>
          <w:szCs w:val="40"/>
        </w:rPr>
        <w:t>métalliques.</w:t>
      </w: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</w:p>
    <w:p w:rsidR="007D0A12" w:rsidRPr="009224C4" w:rsidRDefault="009224C4" w:rsidP="007D0A12">
      <w:pPr>
        <w:rPr>
          <w:rFonts w:ascii="Bauhaus 93" w:hAnsi="Bauhaus 93"/>
          <w:sz w:val="40"/>
          <w:szCs w:val="40"/>
        </w:rPr>
      </w:pPr>
      <w:r>
        <w:rPr>
          <w:rFonts w:ascii="Bauhaus 93" w:hAnsi="Bauhaus 93"/>
          <w:sz w:val="40"/>
          <w:szCs w:val="40"/>
        </w:rPr>
        <w:t xml:space="preserve">Matériel : Microscope </w:t>
      </w:r>
      <w:proofErr w:type="spellStart"/>
      <w:r>
        <w:rPr>
          <w:rFonts w:ascii="Bauhaus 93" w:hAnsi="Bauhaus 93"/>
          <w:sz w:val="40"/>
          <w:szCs w:val="40"/>
        </w:rPr>
        <w:t>Ipod</w:t>
      </w:r>
      <w:proofErr w:type="spellEnd"/>
      <w:r w:rsidR="007D0A12" w:rsidRPr="009224C4">
        <w:rPr>
          <w:rFonts w:ascii="Bauhaus 93" w:hAnsi="Bauhaus 93"/>
          <w:sz w:val="40"/>
          <w:szCs w:val="40"/>
        </w:rPr>
        <w:t xml:space="preserve"> et l’inconnu #1, 3, 19, 21,32.</w:t>
      </w: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lastRenderedPageBreak/>
        <w:t>Manipulation : On observe tous les minéraux et on trouve des traces de métaux.</w:t>
      </w:r>
    </w:p>
    <w:p w:rsidR="007D0A12" w:rsidRDefault="007D0A12" w:rsidP="007D0A12">
      <w:pPr>
        <w:rPr>
          <w:sz w:val="40"/>
          <w:szCs w:val="40"/>
        </w:rPr>
      </w:pP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Résultat </w:t>
      </w:r>
      <w:proofErr w:type="gramStart"/>
      <w:r w:rsidRPr="009224C4">
        <w:rPr>
          <w:rFonts w:ascii="Bauhaus 93" w:hAnsi="Bauhaus 93"/>
          <w:sz w:val="40"/>
          <w:szCs w:val="40"/>
        </w:rPr>
        <w:t>:</w:t>
      </w:r>
      <w:r w:rsidR="00CE445D" w:rsidRPr="009224C4">
        <w:rPr>
          <w:rFonts w:ascii="Bauhaus 93" w:hAnsi="Bauhaus 93"/>
          <w:sz w:val="40"/>
          <w:szCs w:val="40"/>
        </w:rPr>
        <w:t>Éclat</w:t>
      </w:r>
      <w:proofErr w:type="gramEnd"/>
      <w:r w:rsidR="00CE445D" w:rsidRPr="009224C4">
        <w:rPr>
          <w:rFonts w:ascii="Bauhaus 93" w:hAnsi="Bauhaus 93"/>
          <w:sz w:val="40"/>
          <w:szCs w:val="40"/>
        </w:rPr>
        <w:t xml:space="preserve">  (Métallique)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7D0A12" w:rsidRPr="009224C4" w:rsidTr="007D0A12">
        <w:tc>
          <w:tcPr>
            <w:tcW w:w="4390" w:type="dxa"/>
          </w:tcPr>
          <w:p w:rsidR="007D0A12" w:rsidRPr="009224C4" w:rsidRDefault="007D0A12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Inconnu</w:t>
            </w:r>
          </w:p>
        </w:tc>
        <w:tc>
          <w:tcPr>
            <w:tcW w:w="4390" w:type="dxa"/>
          </w:tcPr>
          <w:p w:rsidR="007D0A12" w:rsidRPr="009224C4" w:rsidRDefault="007D0A12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Propriétés</w:t>
            </w:r>
          </w:p>
        </w:tc>
      </w:tr>
      <w:tr w:rsidR="007D0A12" w:rsidRPr="009224C4" w:rsidTr="007D0A12">
        <w:tc>
          <w:tcPr>
            <w:tcW w:w="4390" w:type="dxa"/>
          </w:tcPr>
          <w:p w:rsidR="007D0A12" w:rsidRPr="009224C4" w:rsidRDefault="007D0A12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#1</w:t>
            </w:r>
          </w:p>
        </w:tc>
        <w:tc>
          <w:tcPr>
            <w:tcW w:w="4390" w:type="dxa"/>
          </w:tcPr>
          <w:p w:rsidR="007D0A12" w:rsidRPr="009224C4" w:rsidRDefault="008021E4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Brillant</w:t>
            </w:r>
          </w:p>
        </w:tc>
      </w:tr>
      <w:tr w:rsidR="007D0A12" w:rsidRPr="009224C4" w:rsidTr="007D0A12">
        <w:tc>
          <w:tcPr>
            <w:tcW w:w="4390" w:type="dxa"/>
          </w:tcPr>
          <w:p w:rsidR="007D0A12" w:rsidRPr="009224C4" w:rsidRDefault="007D0A12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#3</w:t>
            </w:r>
          </w:p>
        </w:tc>
        <w:tc>
          <w:tcPr>
            <w:tcW w:w="4390" w:type="dxa"/>
          </w:tcPr>
          <w:p w:rsidR="007D0A12" w:rsidRPr="009224C4" w:rsidRDefault="008021E4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Brillant</w:t>
            </w:r>
          </w:p>
        </w:tc>
      </w:tr>
      <w:tr w:rsidR="007D0A12" w:rsidRPr="009224C4" w:rsidTr="007D0A12">
        <w:tc>
          <w:tcPr>
            <w:tcW w:w="4390" w:type="dxa"/>
          </w:tcPr>
          <w:p w:rsidR="007D0A12" w:rsidRPr="009224C4" w:rsidRDefault="007D0A12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#19</w:t>
            </w:r>
          </w:p>
        </w:tc>
        <w:tc>
          <w:tcPr>
            <w:tcW w:w="4390" w:type="dxa"/>
          </w:tcPr>
          <w:p w:rsidR="007D0A12" w:rsidRPr="009224C4" w:rsidRDefault="008021E4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Non-brillant</w:t>
            </w:r>
          </w:p>
        </w:tc>
      </w:tr>
      <w:tr w:rsidR="007D0A12" w:rsidRPr="009224C4" w:rsidTr="007D0A12">
        <w:tc>
          <w:tcPr>
            <w:tcW w:w="4390" w:type="dxa"/>
          </w:tcPr>
          <w:p w:rsidR="007D0A12" w:rsidRPr="009224C4" w:rsidRDefault="007D0A12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#21</w:t>
            </w:r>
          </w:p>
        </w:tc>
        <w:tc>
          <w:tcPr>
            <w:tcW w:w="4390" w:type="dxa"/>
          </w:tcPr>
          <w:p w:rsidR="007D0A12" w:rsidRPr="009224C4" w:rsidRDefault="008021E4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Non-brillant</w:t>
            </w:r>
          </w:p>
        </w:tc>
      </w:tr>
      <w:tr w:rsidR="007D0A12" w:rsidRPr="009224C4" w:rsidTr="007D0A12">
        <w:tc>
          <w:tcPr>
            <w:tcW w:w="4390" w:type="dxa"/>
          </w:tcPr>
          <w:p w:rsidR="007D0A12" w:rsidRPr="009224C4" w:rsidRDefault="007D0A12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#32</w:t>
            </w:r>
          </w:p>
        </w:tc>
        <w:tc>
          <w:tcPr>
            <w:tcW w:w="4390" w:type="dxa"/>
          </w:tcPr>
          <w:p w:rsidR="007D0A12" w:rsidRPr="009224C4" w:rsidRDefault="008021E4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Non-brillant</w:t>
            </w:r>
          </w:p>
        </w:tc>
      </w:tr>
    </w:tbl>
    <w:p w:rsidR="007D0A12" w:rsidRDefault="008021E4" w:rsidP="007D0A12">
      <w:pPr>
        <w:rPr>
          <w:noProof/>
          <w:sz w:val="40"/>
          <w:szCs w:val="40"/>
          <w:lang w:eastAsia="fr-CA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2540</wp:posOffset>
            </wp:positionV>
            <wp:extent cx="3907062" cy="2905125"/>
            <wp:effectExtent l="19050" t="0" r="0" b="0"/>
            <wp:wrapNone/>
            <wp:docPr id="12" name="Image 12" descr="C:\Users\eleve\AppData\Local\Microsoft\Windows\Temporary Internet Files\Content.Word\IMG_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eve\AppData\Local\Microsoft\Windows\Temporary Internet Files\Content.Word\IMG_0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94" cy="291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2540</wp:posOffset>
            </wp:positionV>
            <wp:extent cx="3876675" cy="2904129"/>
            <wp:effectExtent l="19050" t="0" r="9525" b="0"/>
            <wp:wrapNone/>
            <wp:docPr id="5" name="Image 5" descr="C:\Users\eleve\AppData\Local\Microsoft\Windows\Temporary Internet Files\Content.Word\IMG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Temporary Internet Files\Content.Word\IMG_0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1E4" w:rsidRDefault="008021E4" w:rsidP="007D0A12">
      <w:pPr>
        <w:rPr>
          <w:sz w:val="40"/>
          <w:szCs w:val="40"/>
        </w:rPr>
      </w:pPr>
    </w:p>
    <w:p w:rsidR="008021E4" w:rsidRDefault="008021E4" w:rsidP="007D0A12">
      <w:pPr>
        <w:rPr>
          <w:sz w:val="40"/>
          <w:szCs w:val="40"/>
        </w:rPr>
      </w:pPr>
    </w:p>
    <w:p w:rsidR="007D0A12" w:rsidRDefault="007D0A12" w:rsidP="007D0A12">
      <w:pPr>
        <w:rPr>
          <w:sz w:val="40"/>
          <w:szCs w:val="40"/>
        </w:rPr>
      </w:pPr>
    </w:p>
    <w:p w:rsidR="007D0A12" w:rsidRDefault="007D0A12" w:rsidP="007D0A12">
      <w:pPr>
        <w:rPr>
          <w:sz w:val="40"/>
          <w:szCs w:val="40"/>
        </w:rPr>
      </w:pPr>
    </w:p>
    <w:p w:rsidR="007D0A12" w:rsidRDefault="007D0A12" w:rsidP="007D0A12">
      <w:pPr>
        <w:rPr>
          <w:sz w:val="40"/>
          <w:szCs w:val="40"/>
        </w:rPr>
      </w:pPr>
    </w:p>
    <w:p w:rsidR="008021E4" w:rsidRDefault="008021E4" w:rsidP="007D0A12">
      <w:pPr>
        <w:rPr>
          <w:sz w:val="40"/>
          <w:szCs w:val="40"/>
        </w:rPr>
      </w:pPr>
    </w:p>
    <w:p w:rsidR="008021E4" w:rsidRPr="009224C4" w:rsidRDefault="008021E4" w:rsidP="007D0A12">
      <w:pPr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lastRenderedPageBreak/>
        <w:t>Analyse : D’après mes résultats, l’inconnu#1 et 3 a comme résultat : brillant ce qui signifie que l’inconnu est donc métalliques.</w:t>
      </w:r>
    </w:p>
    <w:p w:rsidR="008021E4" w:rsidRPr="009224C4" w:rsidRDefault="008021E4" w:rsidP="007D0A12">
      <w:pPr>
        <w:rPr>
          <w:rFonts w:ascii="Bauhaus 93" w:hAnsi="Bauhaus 93"/>
          <w:sz w:val="40"/>
          <w:szCs w:val="40"/>
        </w:rPr>
      </w:pPr>
    </w:p>
    <w:p w:rsidR="008021E4" w:rsidRPr="009224C4" w:rsidRDefault="008021E4" w:rsidP="007D0A12">
      <w:pPr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Conclusion : Mon hyp</w:t>
      </w:r>
      <w:r w:rsidR="009224C4" w:rsidRPr="009224C4">
        <w:rPr>
          <w:rFonts w:ascii="Bauhaus 93" w:hAnsi="Bauhaus 93"/>
          <w:sz w:val="40"/>
          <w:szCs w:val="40"/>
        </w:rPr>
        <w:t xml:space="preserve">othèse est </w:t>
      </w:r>
      <w:proofErr w:type="gramStart"/>
      <w:r w:rsidR="009224C4" w:rsidRPr="009224C4">
        <w:rPr>
          <w:rFonts w:ascii="Bauhaus 93" w:hAnsi="Bauhaus 93"/>
          <w:sz w:val="40"/>
          <w:szCs w:val="40"/>
        </w:rPr>
        <w:t>vrai</w:t>
      </w:r>
      <w:proofErr w:type="gramEnd"/>
      <w:r w:rsidR="009224C4" w:rsidRPr="009224C4">
        <w:rPr>
          <w:rFonts w:ascii="Bauhaus 93" w:hAnsi="Bauhaus 93"/>
          <w:sz w:val="40"/>
          <w:szCs w:val="40"/>
        </w:rPr>
        <w:t xml:space="preserve"> car l’inconnu 3 et 1 </w:t>
      </w:r>
      <w:r w:rsidRPr="009224C4">
        <w:rPr>
          <w:rFonts w:ascii="Bauhaus 93" w:hAnsi="Bauhaus 93"/>
          <w:sz w:val="40"/>
          <w:szCs w:val="40"/>
        </w:rPr>
        <w:t>sont métalliques.</w:t>
      </w:r>
    </w:p>
    <w:sectPr w:rsidR="008021E4" w:rsidRPr="009224C4" w:rsidSect="008C38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A12"/>
    <w:rsid w:val="0024315D"/>
    <w:rsid w:val="002E295A"/>
    <w:rsid w:val="002F1AE0"/>
    <w:rsid w:val="005B1DD9"/>
    <w:rsid w:val="007D0A12"/>
    <w:rsid w:val="008021E4"/>
    <w:rsid w:val="008C388A"/>
    <w:rsid w:val="0090197E"/>
    <w:rsid w:val="009224C4"/>
    <w:rsid w:val="00CE445D"/>
    <w:rsid w:val="00E5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14484-9A7D-4FE8-B594-3B1EAEDA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</Words>
  <Characters>736</Characters>
  <Application>Microsoft Office Word</Application>
  <DocSecurity>4</DocSecurity>
  <Lines>6</Lines>
  <Paragraphs>1</Paragraphs>
  <ScaleCrop>false</ScaleCrop>
  <Company>Commission Scolaire de la Beauce-Etchemin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2017-10-23T18:34:00Z</dcterms:created>
  <dcterms:modified xsi:type="dcterms:W3CDTF">2017-10-23T18:34:00Z</dcterms:modified>
</cp:coreProperties>
</file>