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F1" w:rsidRDefault="000D3EEC" w:rsidP="000D3EEC">
      <w:pPr>
        <w:jc w:val="center"/>
        <w:rPr>
          <w:sz w:val="36"/>
          <w:szCs w:val="36"/>
        </w:rPr>
      </w:pPr>
      <w:r>
        <w:rPr>
          <w:sz w:val="36"/>
          <w:szCs w:val="36"/>
        </w:rPr>
        <w:t>Leeuwenhoek</w:t>
      </w:r>
    </w:p>
    <w:p w:rsidR="000D3EEC" w:rsidRDefault="000D3EEC" w:rsidP="000D3EE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Fait par : Marc –Olivier Drouin et </w:t>
      </w:r>
      <w:proofErr w:type="spellStart"/>
      <w:r>
        <w:rPr>
          <w:sz w:val="36"/>
          <w:szCs w:val="36"/>
        </w:rPr>
        <w:t>Jhojan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Voiselle</w:t>
      </w:r>
      <w:proofErr w:type="spellEnd"/>
    </w:p>
    <w:p w:rsidR="000D3EEC" w:rsidRDefault="000D3EEC" w:rsidP="000D3EEC">
      <w:pPr>
        <w:jc w:val="center"/>
        <w:rPr>
          <w:sz w:val="36"/>
          <w:szCs w:val="36"/>
        </w:rPr>
      </w:pPr>
      <w:r>
        <w:rPr>
          <w:sz w:val="36"/>
          <w:szCs w:val="36"/>
        </w:rPr>
        <w:t>Nom au complet : Antoni Van Leeuwenhoek</w:t>
      </w:r>
    </w:p>
    <w:p w:rsidR="000D3EEC" w:rsidRDefault="000D3EEC" w:rsidP="000D3EEC">
      <w:pPr>
        <w:jc w:val="center"/>
        <w:rPr>
          <w:sz w:val="36"/>
          <w:szCs w:val="36"/>
        </w:rPr>
      </w:pPr>
      <w:r>
        <w:rPr>
          <w:noProof/>
          <w:lang w:eastAsia="fr-CA"/>
        </w:rPr>
        <w:drawing>
          <wp:inline distT="0" distB="0" distL="0" distR="0">
            <wp:extent cx="1381125" cy="1657350"/>
            <wp:effectExtent l="19050" t="0" r="9525" b="0"/>
            <wp:docPr id="1" name="Image 1" descr="http://www.essentialvermeer.com/dutch-painters/dutch_art/dutch-art-images/face_of_van_leeuwenhoek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sentialvermeer.com/dutch-painters/dutch_art/dutch-art-images/face_of_van_leeuwenhoek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EEC" w:rsidRDefault="000D3EEC" w:rsidP="000D3EEC">
      <w:pPr>
        <w:jc w:val="center"/>
        <w:rPr>
          <w:sz w:val="36"/>
          <w:szCs w:val="36"/>
        </w:rPr>
      </w:pPr>
      <w:r>
        <w:rPr>
          <w:sz w:val="36"/>
          <w:szCs w:val="36"/>
        </w:rPr>
        <w:t>Nationalité : Pays Bas</w:t>
      </w:r>
    </w:p>
    <w:p w:rsidR="000D3EEC" w:rsidRDefault="000D3EEC" w:rsidP="000D3EEC">
      <w:pPr>
        <w:jc w:val="center"/>
        <w:rPr>
          <w:sz w:val="36"/>
          <w:szCs w:val="36"/>
        </w:rPr>
      </w:pPr>
      <w:r>
        <w:rPr>
          <w:sz w:val="36"/>
          <w:szCs w:val="36"/>
        </w:rPr>
        <w:t>Drapeau pays Bas :</w:t>
      </w:r>
    </w:p>
    <w:p w:rsidR="000D3EEC" w:rsidRDefault="000D3EEC" w:rsidP="000D3EEC">
      <w:pPr>
        <w:jc w:val="center"/>
        <w:rPr>
          <w:sz w:val="36"/>
          <w:szCs w:val="36"/>
        </w:rPr>
      </w:pPr>
      <w:r>
        <w:rPr>
          <w:noProof/>
          <w:lang w:eastAsia="fr-CA"/>
        </w:rPr>
        <w:drawing>
          <wp:inline distT="0" distB="0" distL="0" distR="0">
            <wp:extent cx="990600" cy="771525"/>
            <wp:effectExtent l="19050" t="0" r="0" b="0"/>
            <wp:docPr id="7" name="Image 7" descr="https://www.trancheemilitaire.com/504/drapeau-pays-bas-15090-cm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trancheemilitaire.com/504/drapeau-pays-bas-15090-cm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EEC" w:rsidRDefault="000D3EEC" w:rsidP="000D3EEC">
      <w:pPr>
        <w:jc w:val="center"/>
        <w:rPr>
          <w:sz w:val="36"/>
          <w:szCs w:val="36"/>
        </w:rPr>
      </w:pPr>
      <w:r>
        <w:rPr>
          <w:sz w:val="36"/>
          <w:szCs w:val="36"/>
        </w:rPr>
        <w:t>Naissance et mort</w:t>
      </w:r>
    </w:p>
    <w:p w:rsidR="000D3EEC" w:rsidRDefault="000D3EEC" w:rsidP="000D3EEC">
      <w:pPr>
        <w:jc w:val="center"/>
        <w:rPr>
          <w:sz w:val="36"/>
          <w:szCs w:val="36"/>
        </w:rPr>
      </w:pPr>
      <w:r>
        <w:rPr>
          <w:sz w:val="36"/>
          <w:szCs w:val="36"/>
        </w:rPr>
        <w:t>24 octobre 1632 -26 août 1722</w:t>
      </w:r>
    </w:p>
    <w:p w:rsidR="000D3EEC" w:rsidRDefault="000D3EEC" w:rsidP="000D3EEC">
      <w:pPr>
        <w:jc w:val="center"/>
        <w:rPr>
          <w:sz w:val="36"/>
          <w:szCs w:val="36"/>
        </w:rPr>
      </w:pPr>
      <w:r>
        <w:rPr>
          <w:sz w:val="36"/>
          <w:szCs w:val="36"/>
        </w:rPr>
        <w:t>Découverte : microscope</w:t>
      </w:r>
      <w:r w:rsidR="00D3046E">
        <w:rPr>
          <w:sz w:val="36"/>
          <w:szCs w:val="36"/>
        </w:rPr>
        <w:t xml:space="preserve">   </w:t>
      </w:r>
    </w:p>
    <w:p w:rsidR="000D3EEC" w:rsidRDefault="000D3EEC" w:rsidP="000D3EEC">
      <w:pPr>
        <w:jc w:val="center"/>
        <w:rPr>
          <w:noProof/>
          <w:lang w:eastAsia="fr-CA"/>
        </w:rPr>
      </w:pPr>
    </w:p>
    <w:p w:rsidR="000D3EEC" w:rsidRPr="000D3EEC" w:rsidRDefault="000D3EEC" w:rsidP="000D3EEC">
      <w:pPr>
        <w:jc w:val="center"/>
        <w:rPr>
          <w:sz w:val="36"/>
          <w:szCs w:val="36"/>
        </w:rPr>
      </w:pPr>
      <w:r>
        <w:rPr>
          <w:noProof/>
          <w:lang w:eastAsia="fr-CA"/>
        </w:rPr>
        <w:drawing>
          <wp:inline distT="0" distB="0" distL="0" distR="0">
            <wp:extent cx="723900" cy="742950"/>
            <wp:effectExtent l="19050" t="0" r="0" b="0"/>
            <wp:docPr id="3" name="Image 10" descr="https://thumbs.dreamstime.com/z/vieux-microscope-de-vintage-d-isolement-au-dessus-du-blanc-31022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humbs.dreamstime.com/z/vieux-microscope-de-vintage-d-isolement-au-dessus-du-blanc-310229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EEC" w:rsidRPr="000D3EEC" w:rsidSect="008D72F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EEC"/>
    <w:rsid w:val="000D3EEC"/>
    <w:rsid w:val="008D72F1"/>
    <w:rsid w:val="00D3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2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193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7</cp:revision>
  <dcterms:created xsi:type="dcterms:W3CDTF">2017-09-05T19:18:00Z</dcterms:created>
  <dcterms:modified xsi:type="dcterms:W3CDTF">2017-09-05T19:20:00Z</dcterms:modified>
</cp:coreProperties>
</file>