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A5" w:rsidRDefault="002B1FF7" w:rsidP="002B1FF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409575</wp:posOffset>
            </wp:positionV>
            <wp:extent cx="1047750" cy="1590675"/>
            <wp:effectExtent l="19050" t="0" r="0" b="0"/>
            <wp:wrapTight wrapText="bothSides">
              <wp:wrapPolygon edited="0">
                <wp:start x="-393" y="0"/>
                <wp:lineTo x="-393" y="21471"/>
                <wp:lineTo x="21600" y="21471"/>
                <wp:lineTo x="21600" y="0"/>
                <wp:lineTo x="-393" y="0"/>
              </wp:wrapPolygon>
            </wp:wrapTight>
            <wp:docPr id="1" name="irc_mi" descr="Résultats de recherche d'images pour « archime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e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6"/>
          <w:szCs w:val="36"/>
        </w:rPr>
        <w:t>Archimede</w:t>
      </w:r>
      <w:proofErr w:type="spellEnd"/>
    </w:p>
    <w:p w:rsidR="002B1FF7" w:rsidRDefault="0052529B" w:rsidP="002B1FF7">
      <w:pPr>
        <w:rPr>
          <w:sz w:val="36"/>
          <w:szCs w:val="36"/>
        </w:rPr>
      </w:pPr>
      <w:r>
        <w:rPr>
          <w:sz w:val="36"/>
          <w:szCs w:val="36"/>
        </w:rPr>
        <w:t xml:space="preserve">Fait par </w:t>
      </w:r>
      <w:proofErr w:type="spellStart"/>
      <w:r>
        <w:rPr>
          <w:sz w:val="36"/>
          <w:szCs w:val="36"/>
        </w:rPr>
        <w:t>Enrick</w:t>
      </w:r>
      <w:proofErr w:type="spellEnd"/>
      <w:r>
        <w:rPr>
          <w:sz w:val="36"/>
          <w:szCs w:val="36"/>
        </w:rPr>
        <w:t xml:space="preserve"> Lessard</w:t>
      </w:r>
    </w:p>
    <w:p w:rsidR="002B1FF7" w:rsidRDefault="002B1FF7" w:rsidP="002B1FF7">
      <w:pPr>
        <w:rPr>
          <w:rFonts w:cs="Arial"/>
          <w:color w:val="222222"/>
          <w:sz w:val="36"/>
          <w:szCs w:val="36"/>
        </w:rPr>
      </w:pPr>
      <w:r>
        <w:rPr>
          <w:sz w:val="36"/>
          <w:szCs w:val="36"/>
        </w:rPr>
        <w:t xml:space="preserve">Nom au complet : </w:t>
      </w:r>
      <w:r w:rsidRPr="002B1FF7">
        <w:rPr>
          <w:rFonts w:cs="Arial"/>
          <w:color w:val="222222"/>
          <w:sz w:val="36"/>
          <w:szCs w:val="36"/>
        </w:rPr>
        <w:t>Archimède de Syracuse</w:t>
      </w:r>
    </w:p>
    <w:p w:rsidR="002B1FF7" w:rsidRDefault="002B1FF7" w:rsidP="002B1FF7">
      <w:pPr>
        <w:rPr>
          <w:rFonts w:cs="Arial"/>
          <w:color w:val="222222"/>
          <w:sz w:val="36"/>
          <w:szCs w:val="36"/>
        </w:rPr>
      </w:pPr>
      <w:r>
        <w:rPr>
          <w:rFonts w:cs="Arial"/>
          <w:color w:val="222222"/>
          <w:sz w:val="36"/>
          <w:szCs w:val="36"/>
        </w:rPr>
        <w:t>Période de temps :</w:t>
      </w:r>
      <w:r w:rsidRPr="002B1FF7">
        <w:rPr>
          <w:rFonts w:ascii="Arial" w:hAnsi="Arial" w:cs="Arial"/>
          <w:color w:val="222222"/>
          <w:sz w:val="21"/>
          <w:szCs w:val="21"/>
        </w:rPr>
        <w:t xml:space="preserve"> </w:t>
      </w:r>
      <w:r w:rsidRPr="002B1FF7">
        <w:rPr>
          <w:rStyle w:val="lrzxr"/>
          <w:rFonts w:cs="Arial"/>
          <w:color w:val="222222"/>
          <w:sz w:val="36"/>
          <w:szCs w:val="36"/>
        </w:rPr>
        <w:t>288 av. J.-C</w:t>
      </w:r>
      <w:r>
        <w:rPr>
          <w:rStyle w:val="lrzxr"/>
          <w:rFonts w:cs="Arial"/>
          <w:color w:val="222222"/>
          <w:sz w:val="36"/>
          <w:szCs w:val="36"/>
        </w:rPr>
        <w:t xml:space="preserve"> à </w:t>
      </w:r>
      <w:r w:rsidRPr="002B1FF7">
        <w:rPr>
          <w:rFonts w:cs="Arial"/>
          <w:color w:val="222222"/>
          <w:sz w:val="36"/>
          <w:szCs w:val="36"/>
        </w:rPr>
        <w:t>212 av. J.-C</w:t>
      </w:r>
    </w:p>
    <w:p w:rsidR="002B1FF7" w:rsidRDefault="002B1FF7" w:rsidP="002B1FF7">
      <w:pPr>
        <w:rPr>
          <w:rFonts w:cs="Arial"/>
          <w:color w:val="222222"/>
          <w:sz w:val="36"/>
          <w:szCs w:val="36"/>
        </w:rPr>
      </w:pPr>
      <w:r>
        <w:rPr>
          <w:rFonts w:cs="Arial"/>
          <w:noProof/>
          <w:color w:val="222222"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208915</wp:posOffset>
            </wp:positionV>
            <wp:extent cx="1362075" cy="762000"/>
            <wp:effectExtent l="19050" t="0" r="9525" b="0"/>
            <wp:wrapTight wrapText="bothSides">
              <wp:wrapPolygon edited="0">
                <wp:start x="-302" y="0"/>
                <wp:lineTo x="-302" y="21060"/>
                <wp:lineTo x="21751" y="21060"/>
                <wp:lineTo x="21751" y="0"/>
                <wp:lineTo x="-302" y="0"/>
              </wp:wrapPolygon>
            </wp:wrapTight>
            <wp:docPr id="7" name="Image 7" descr="Résultats de recherche d'images pour « nationalité grec 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nationalité grec 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222222"/>
          <w:sz w:val="36"/>
          <w:szCs w:val="36"/>
        </w:rPr>
        <w:t>Nationalité : Italie (</w:t>
      </w:r>
      <w:proofErr w:type="spellStart"/>
      <w:r>
        <w:rPr>
          <w:rFonts w:cs="Arial"/>
          <w:color w:val="222222"/>
          <w:sz w:val="36"/>
          <w:szCs w:val="36"/>
        </w:rPr>
        <w:t>syracuse</w:t>
      </w:r>
      <w:proofErr w:type="spellEnd"/>
      <w:r>
        <w:rPr>
          <w:rFonts w:cs="Arial"/>
          <w:color w:val="222222"/>
          <w:sz w:val="36"/>
          <w:szCs w:val="36"/>
        </w:rPr>
        <w:t>)</w:t>
      </w:r>
    </w:p>
    <w:p w:rsidR="002B1FF7" w:rsidRDefault="002B1FF7" w:rsidP="002B1FF7">
      <w:pPr>
        <w:rPr>
          <w:rFonts w:cs="Arial"/>
          <w:color w:val="222222"/>
          <w:sz w:val="36"/>
          <w:szCs w:val="36"/>
        </w:rPr>
      </w:pPr>
      <w:r>
        <w:rPr>
          <w:rFonts w:cs="Arial"/>
          <w:color w:val="222222"/>
          <w:sz w:val="36"/>
          <w:szCs w:val="36"/>
        </w:rPr>
        <w:t>Découverte </w:t>
      </w:r>
      <w:proofErr w:type="gramStart"/>
      <w:r>
        <w:rPr>
          <w:rFonts w:cs="Arial"/>
          <w:color w:val="222222"/>
          <w:sz w:val="36"/>
          <w:szCs w:val="36"/>
        </w:rPr>
        <w:t>:</w:t>
      </w:r>
      <w:r>
        <w:rPr>
          <w:color w:val="000000" w:themeColor="text1"/>
          <w:sz w:val="36"/>
          <w:szCs w:val="36"/>
          <w:lang w:val="fr-FR"/>
        </w:rPr>
        <w:t>art</w:t>
      </w:r>
      <w:proofErr w:type="gramEnd"/>
      <w:r>
        <w:rPr>
          <w:color w:val="000000" w:themeColor="text1"/>
          <w:sz w:val="36"/>
          <w:szCs w:val="36"/>
          <w:lang w:val="fr-FR"/>
        </w:rPr>
        <w:t xml:space="preserve"> de la découverte et la découverte de art</w:t>
      </w:r>
    </w:p>
    <w:p w:rsidR="002B1FF7" w:rsidRDefault="002B1FF7" w:rsidP="002B1FF7">
      <w:pPr>
        <w:rPr>
          <w:color w:val="000000" w:themeColor="text1"/>
          <w:sz w:val="36"/>
          <w:szCs w:val="36"/>
          <w:lang w:val="fr-FR"/>
        </w:rPr>
      </w:pPr>
      <w:r>
        <w:rPr>
          <w:rFonts w:cs="Arial"/>
          <w:color w:val="222222"/>
          <w:sz w:val="36"/>
          <w:szCs w:val="36"/>
        </w:rPr>
        <w:t>Œuvre :</w:t>
      </w:r>
      <w:r w:rsidRPr="002B1FF7">
        <w:rPr>
          <w:color w:val="000000" w:themeColor="text1"/>
          <w:sz w:val="36"/>
          <w:szCs w:val="36"/>
          <w:lang w:val="fr-FR"/>
        </w:rPr>
        <w:t xml:space="preserve"> palimpseste d'Archimède</w:t>
      </w:r>
    </w:p>
    <w:p w:rsidR="002B1FF7" w:rsidRDefault="002B1FF7" w:rsidP="002B1FF7">
      <w:pPr>
        <w:rPr>
          <w:rFonts w:cs="Arial"/>
          <w:color w:val="222222"/>
          <w:sz w:val="36"/>
          <w:szCs w:val="36"/>
        </w:rPr>
      </w:pPr>
    </w:p>
    <w:p w:rsidR="002B1FF7" w:rsidRPr="002B1FF7" w:rsidRDefault="002B1FF7" w:rsidP="002B1FF7">
      <w:pPr>
        <w:rPr>
          <w:sz w:val="36"/>
          <w:szCs w:val="36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963839" cy="1190625"/>
            <wp:effectExtent l="19050" t="0" r="7711" b="0"/>
            <wp:docPr id="10" name="irc_mi" descr="Résultats de recherche d'images pour « archimède son livre page couvertur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ède son livre page couvertur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39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FF7" w:rsidRPr="002B1FF7" w:rsidSect="00670F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FF7"/>
    <w:rsid w:val="002B1FF7"/>
    <w:rsid w:val="0052529B"/>
    <w:rsid w:val="00670FA5"/>
    <w:rsid w:val="00D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FF7"/>
    <w:rPr>
      <w:rFonts w:ascii="Tahoma" w:hAnsi="Tahoma" w:cs="Tahoma"/>
      <w:sz w:val="16"/>
      <w:szCs w:val="16"/>
    </w:rPr>
  </w:style>
  <w:style w:type="character" w:customStyle="1" w:styleId="lrzxr">
    <w:name w:val="lrzxr"/>
    <w:basedOn w:val="Policepardfaut"/>
    <w:rsid w:val="002B1FF7"/>
  </w:style>
  <w:style w:type="character" w:styleId="Lienhypertexte">
    <w:name w:val="Hyperlink"/>
    <w:basedOn w:val="Policepardfaut"/>
    <w:uiPriority w:val="99"/>
    <w:semiHidden/>
    <w:unhideWhenUsed/>
    <w:rsid w:val="002B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i4p4PQvt3kAhXhx1kKHSpgA6YQjRx6BAgBEAQ&amp;url=http://www.sothebys.com/en/auctions/ecatalogue/lot.3.html/2016/livres-et-manuscrits-pf1713&amp;psig=AOvVaw1_en7cqsAZuMhYmdedHq7r&amp;ust=156900321120748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imgres?imgurl=http://cdn.trt.net.tr/images/large/rectangle/4f32/8acb/958d/56a8ea1b66c1a.jpg?time=1555379937&amp;imgrefurl=http://www.trt.net.tr/francais/europe/2016/07/10/la-grece-accorde-la-nationalite-a-plus-de-6000-immigrants-524330&amp;docid=NFXn-LqaQBgoLM&amp;tbnid=N51OUd_5hVYiYM:&amp;vet=10ahUKEwjpqaewvN3kAhVjURUIHfXjAmcQMwhyKCAwIA..i&amp;w=610&amp;h=343&amp;itg=1&amp;safe=strict&amp;bih=709&amp;biw=1440&amp;q=nationalit%C3%A9%20grec&amp;ved=0ahUKEwjpqaewvN3kAhVjURUIHfXjAmcQMwhyKCAwIA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PkYr3uN3kAhWpY98KHWQNBOIQjRx6BAgBEAQ&amp;url=https://www.gettyimages.fr/photos/archim%C3%A8de&amp;psig=AOvVaw0xzOviAMEyqqoi9oR4q6Ow&amp;ust=156900168551606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209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2019-09-19T17:46:00Z</dcterms:created>
  <dcterms:modified xsi:type="dcterms:W3CDTF">2019-09-19T18:16:00Z</dcterms:modified>
</cp:coreProperties>
</file>