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37" w:rsidRDefault="0096697B" w:rsidP="0096697B">
      <w:pPr>
        <w:jc w:val="center"/>
      </w:pPr>
      <w:r>
        <w:t xml:space="preserve">Leonard </w:t>
      </w:r>
      <w:proofErr w:type="spellStart"/>
      <w:r>
        <w:t>davinci</w:t>
      </w:r>
      <w:proofErr w:type="spellEnd"/>
    </w:p>
    <w:p w:rsidR="0096697B" w:rsidRDefault="0096697B" w:rsidP="0096697B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19050</wp:posOffset>
            </wp:positionV>
            <wp:extent cx="2924175" cy="1707515"/>
            <wp:effectExtent l="0" t="0" r="9525" b="6985"/>
            <wp:wrapNone/>
            <wp:docPr id="1" name="Image 1" descr="flagge-italien – Construção Sustentá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ge-italien – Construção Sustentáv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Né le 14 avril 1452 a </w:t>
      </w:r>
      <w:proofErr w:type="spellStart"/>
      <w:r>
        <w:t>vinci</w:t>
      </w:r>
      <w:proofErr w:type="spellEnd"/>
    </w:p>
    <w:p w:rsidR="0096697B" w:rsidRDefault="0096697B" w:rsidP="0096697B">
      <w:r>
        <w:t xml:space="preserve">Mort le 2 mai 1519 </w:t>
      </w:r>
      <w:proofErr w:type="spellStart"/>
      <w:r>
        <w:t>a</w:t>
      </w:r>
      <w:proofErr w:type="spellEnd"/>
      <w:r>
        <w:t xml:space="preserve"> </w:t>
      </w:r>
      <w:proofErr w:type="spellStart"/>
      <w:r>
        <w:t>amboise</w:t>
      </w:r>
      <w:proofErr w:type="spellEnd"/>
      <w:r>
        <w:t xml:space="preserve">  </w:t>
      </w:r>
    </w:p>
    <w:p w:rsidR="0096697B" w:rsidRDefault="0096697B" w:rsidP="0096697B">
      <w:r>
        <w:t>Pays de naissance Italie</w:t>
      </w:r>
    </w:p>
    <w:p w:rsidR="0096697B" w:rsidRDefault="0096697B" w:rsidP="0096697B">
      <w:r>
        <w:t xml:space="preserve">Connu pour la </w:t>
      </w:r>
      <w:proofErr w:type="spellStart"/>
      <w:r>
        <w:t>jeconde</w:t>
      </w:r>
      <w:proofErr w:type="spellEnd"/>
      <w:r>
        <w:t xml:space="preserve"> et ses dessins de l’humain</w:t>
      </w:r>
    </w:p>
    <w:p w:rsidR="0096697B" w:rsidRPr="0096697B" w:rsidRDefault="0096697B" w:rsidP="0096697B">
      <w:pPr>
        <w:rPr>
          <w:b/>
        </w:rPr>
      </w:pPr>
      <w:r>
        <w:rPr>
          <w:noProof/>
          <w:lang w:eastAsia="fr-CA"/>
        </w:rPr>
        <w:drawing>
          <wp:inline distT="0" distB="0" distL="0" distR="0">
            <wp:extent cx="1781175" cy="2651210"/>
            <wp:effectExtent l="0" t="0" r="0" b="0"/>
            <wp:docPr id="2" name="Image 2" descr="La Jocond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Joconde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427" cy="266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973CE3">
        <w:rPr>
          <w:noProof/>
          <w:lang w:eastAsia="fr-CA"/>
        </w:rPr>
        <w:drawing>
          <wp:inline distT="0" distB="0" distL="0" distR="0">
            <wp:extent cx="1549400" cy="2324100"/>
            <wp:effectExtent l="0" t="0" r="0" b="0"/>
            <wp:docPr id="3" name="Image 3" descr="What Made Leonardo da Vinci a Geniu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 Made Leonardo da Vinci a Genius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752" cy="232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697B" w:rsidRPr="009669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7B"/>
    <w:rsid w:val="0096697B"/>
    <w:rsid w:val="00973CE3"/>
    <w:rsid w:val="00C23807"/>
    <w:rsid w:val="00E7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C609D"/>
  <w15:chartTrackingRefBased/>
  <w15:docId w15:val="{C4610677-1122-4DAE-89E0-F6080337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2022-02-04T18:07:00Z</dcterms:created>
  <dcterms:modified xsi:type="dcterms:W3CDTF">2022-02-04T18:17:00Z</dcterms:modified>
</cp:coreProperties>
</file>