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7" w:rsidRDefault="00715A34">
      <w:r>
        <w:t>Nom</w:t>
      </w:r>
      <w:proofErr w:type="gramStart"/>
      <w:r>
        <w:t> :</w:t>
      </w:r>
      <w:proofErr w:type="spellStart"/>
      <w:r>
        <w:t>chardwick</w:t>
      </w:r>
      <w:proofErr w:type="spellEnd"/>
      <w:proofErr w:type="gramEnd"/>
    </w:p>
    <w:p w:rsidR="00715A34" w:rsidRDefault="00715A34">
      <w:r>
        <w:t xml:space="preserve">Nom au </w:t>
      </w:r>
      <w:proofErr w:type="spellStart"/>
      <w:r>
        <w:t>copmlet</w:t>
      </w:r>
      <w:proofErr w:type="spellEnd"/>
      <w:proofErr w:type="gramStart"/>
      <w:r>
        <w:t> :</w:t>
      </w:r>
      <w:proofErr w:type="spellStart"/>
      <w:r>
        <w:t>jamse</w:t>
      </w:r>
      <w:proofErr w:type="spellEnd"/>
      <w:proofErr w:type="gramEnd"/>
      <w:r>
        <w:t xml:space="preserve"> </w:t>
      </w:r>
      <w:proofErr w:type="spellStart"/>
      <w:r>
        <w:t>chardwick</w:t>
      </w:r>
      <w:proofErr w:type="spellEnd"/>
    </w:p>
    <w:p w:rsidR="00715A34" w:rsidRDefault="00715A34">
      <w:r>
        <w:t>Nationalité</w:t>
      </w:r>
      <w:proofErr w:type="gramStart"/>
      <w:r>
        <w:t> :</w:t>
      </w:r>
      <w:proofErr w:type="spellStart"/>
      <w:r>
        <w:t>britanique</w:t>
      </w:r>
      <w:proofErr w:type="spellEnd"/>
      <w:proofErr w:type="gramEnd"/>
    </w:p>
    <w:p w:rsidR="00715A34" w:rsidRDefault="00715A34">
      <w:r>
        <w:t>Drapeau</w:t>
      </w:r>
      <w:r w:rsidRPr="00715A34">
        <w:drawing>
          <wp:inline distT="0" distB="0" distL="0" distR="0">
            <wp:extent cx="2014513" cy="1221740"/>
            <wp:effectExtent l="0" t="0" r="5080" b="0"/>
            <wp:docPr id="1" name="Image 1" descr="Amscan International Ltd - Drapeau Anglais - 150 x 90 cm: Amazon.fr: 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can International Ltd - Drapeau Anglais - 150 x 90 cm: Amazon.fr: 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120" cy="12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5A34" w:rsidRDefault="00715A34">
      <w:r>
        <w:t>Période de temps :1892-1974</w:t>
      </w:r>
    </w:p>
    <w:p w:rsidR="00370E6D" w:rsidRDefault="00370E6D">
      <w:proofErr w:type="gramStart"/>
      <w:r>
        <w:t>découverte</w:t>
      </w:r>
      <w:proofErr w:type="gramEnd"/>
    </w:p>
    <w:p w:rsidR="00715A34" w:rsidRDefault="00370E6D">
      <w:r w:rsidRPr="00370E6D">
        <w:drawing>
          <wp:inline distT="0" distB="0" distL="0" distR="0">
            <wp:extent cx="2847975" cy="2695575"/>
            <wp:effectExtent l="0" t="0" r="9525" b="9525"/>
            <wp:docPr id="2" name="Image 2" descr="Apport de Chadwick | Les modèles de l'atome et leurs é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ort de Chadwick | Les modèles de l'atome et leurs évolu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4"/>
    <w:rsid w:val="00370E6D"/>
    <w:rsid w:val="00715A34"/>
    <w:rsid w:val="009709A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BE6"/>
  <w15:chartTrackingRefBased/>
  <w15:docId w15:val="{8B8604E1-5A2F-490C-9706-BBAA2301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2021-02-26T15:11:00Z</dcterms:created>
  <dcterms:modified xsi:type="dcterms:W3CDTF">2021-02-26T15:23:00Z</dcterms:modified>
</cp:coreProperties>
</file>