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749" w:rsidRDefault="007F0749" w:rsidP="007F0749">
      <w:pPr>
        <w:jc w:val="center"/>
      </w:pPr>
      <w:r>
        <w:t>Liban</w:t>
      </w:r>
    </w:p>
    <w:p w:rsidR="007F0749" w:rsidRDefault="007F0749" w:rsidP="007F0749">
      <w:pPr>
        <w:jc w:val="center"/>
      </w:pPr>
    </w:p>
    <w:p w:rsidR="007F0749" w:rsidRDefault="007F0749" w:rsidP="007F0749">
      <w:pPr>
        <w:jc w:val="center"/>
      </w:pPr>
    </w:p>
    <w:p w:rsidR="007F0749" w:rsidRDefault="007F0749" w:rsidP="007F0749">
      <w:pPr>
        <w:jc w:val="center"/>
      </w:pPr>
      <w:r w:rsidRPr="007F0749">
        <w:rPr>
          <w:noProof/>
          <w:lang w:eastAsia="fr-CA"/>
        </w:rPr>
        <w:drawing>
          <wp:inline distT="0" distB="0" distL="0" distR="0">
            <wp:extent cx="4114800" cy="2257964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581" cy="22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749" w:rsidRDefault="007F0749" w:rsidP="007F0749">
      <w:pPr>
        <w:jc w:val="center"/>
      </w:pPr>
      <w:r w:rsidRPr="007F0749">
        <w:rPr>
          <w:noProof/>
          <w:lang w:eastAsia="fr-CA"/>
        </w:rPr>
        <w:drawing>
          <wp:inline distT="0" distB="0" distL="0" distR="0">
            <wp:extent cx="3233772" cy="2786332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045" cy="27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749" w:rsidRDefault="007F0749" w:rsidP="005145BD">
      <w:pPr>
        <w:jc w:val="center"/>
        <w:rPr>
          <w:noProof/>
          <w:lang w:eastAsia="fr-CA"/>
        </w:rPr>
      </w:pPr>
      <w:r w:rsidRPr="007F0749">
        <w:rPr>
          <w:noProof/>
          <w:lang w:eastAsia="fr-CA"/>
        </w:rPr>
        <w:lastRenderedPageBreak/>
        <w:drawing>
          <wp:inline distT="0" distB="0" distL="0" distR="0">
            <wp:extent cx="3692106" cy="1854200"/>
            <wp:effectExtent l="0" t="0" r="381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106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145BD">
        <w:rPr>
          <w:noProof/>
          <w:lang w:eastAsia="fr-CA"/>
        </w:rPr>
        <w:t xml:space="preserve">              </w:t>
      </w:r>
      <w:r w:rsidR="00E90563">
        <w:rPr>
          <w:noProof/>
          <w:lang w:eastAsia="fr-CA"/>
        </w:rPr>
        <w:drawing>
          <wp:inline distT="0" distB="0" distL="0" distR="0">
            <wp:extent cx="4584700" cy="2755900"/>
            <wp:effectExtent l="0" t="0" r="635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45BD" w:rsidRDefault="005145BD">
      <w:pPr>
        <w:jc w:val="center"/>
        <w:rPr>
          <w:noProof/>
          <w:lang w:eastAsia="fr-CA"/>
        </w:rPr>
      </w:pPr>
    </w:p>
    <w:p w:rsidR="005145BD" w:rsidRDefault="005145BD">
      <w:pPr>
        <w:jc w:val="center"/>
        <w:rPr>
          <w:noProof/>
          <w:lang w:eastAsia="fr-CA"/>
        </w:rPr>
      </w:pPr>
    </w:p>
    <w:p w:rsidR="005145BD" w:rsidRDefault="005145BD">
      <w:pPr>
        <w:jc w:val="center"/>
        <w:rPr>
          <w:noProof/>
          <w:lang w:eastAsia="fr-CA"/>
        </w:rPr>
      </w:pPr>
    </w:p>
    <w:tbl>
      <w:tblPr>
        <w:tblW w:w="24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216"/>
        <w:gridCol w:w="1266"/>
      </w:tblGrid>
      <w:tr w:rsidR="005145BD" w:rsidRPr="005145BD" w:rsidTr="005145BD">
        <w:trPr>
          <w:trHeight w:val="300"/>
        </w:trPr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années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taux de scolarisation</w:t>
            </w:r>
          </w:p>
        </w:tc>
      </w:tr>
      <w:tr w:rsidR="005145BD" w:rsidRPr="005145BD" w:rsidTr="005145BD">
        <w:trPr>
          <w:trHeight w:val="300"/>
        </w:trPr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2012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44 755</w:t>
            </w:r>
          </w:p>
        </w:tc>
      </w:tr>
      <w:tr w:rsidR="005145BD" w:rsidRPr="005145BD" w:rsidTr="005145BD">
        <w:trPr>
          <w:trHeight w:val="300"/>
        </w:trPr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2013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53 144</w:t>
            </w:r>
          </w:p>
        </w:tc>
      </w:tr>
      <w:tr w:rsidR="005145BD" w:rsidRPr="005145BD" w:rsidTr="005145BD">
        <w:trPr>
          <w:trHeight w:val="300"/>
        </w:trPr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2014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82 008</w:t>
            </w:r>
          </w:p>
        </w:tc>
      </w:tr>
      <w:tr w:rsidR="005145BD" w:rsidRPr="005145BD" w:rsidTr="005145BD">
        <w:trPr>
          <w:trHeight w:val="300"/>
        </w:trPr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2015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86 816</w:t>
            </w:r>
          </w:p>
        </w:tc>
      </w:tr>
      <w:tr w:rsidR="005145BD" w:rsidRPr="005145BD" w:rsidTr="005145BD">
        <w:trPr>
          <w:trHeight w:val="300"/>
        </w:trPr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2016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85 468</w:t>
            </w:r>
          </w:p>
        </w:tc>
      </w:tr>
      <w:tr w:rsidR="005145BD" w:rsidRPr="005145BD" w:rsidTr="005145BD">
        <w:trPr>
          <w:trHeight w:val="300"/>
        </w:trPr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2017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5145BD" w:rsidRPr="005145BD" w:rsidRDefault="005145BD" w:rsidP="005145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CA"/>
              </w:rPr>
            </w:pPr>
            <w:r w:rsidRPr="005145BD">
              <w:rPr>
                <w:rFonts w:ascii="Calibri" w:eastAsia="Times New Roman" w:hAnsi="Calibri" w:cs="Times New Roman"/>
                <w:color w:val="000000"/>
                <w:lang w:eastAsia="fr-CA"/>
              </w:rPr>
              <w:t>61 661</w:t>
            </w:r>
          </w:p>
        </w:tc>
      </w:tr>
    </w:tbl>
    <w:p w:rsidR="005145BD" w:rsidRDefault="005145BD">
      <w:pPr>
        <w:jc w:val="center"/>
        <w:rPr>
          <w:noProof/>
          <w:lang w:eastAsia="fr-CA"/>
        </w:rPr>
      </w:pPr>
    </w:p>
    <w:sectPr w:rsidR="005145BD" w:rsidSect="0069719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F0749"/>
    <w:rsid w:val="0032290C"/>
    <w:rsid w:val="005145BD"/>
    <w:rsid w:val="0069719F"/>
    <w:rsid w:val="007F0749"/>
    <w:rsid w:val="00E90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1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4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2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Angélique Bilodeau</dc:creator>
  <cp:keywords/>
  <dc:description/>
  <cp:lastModifiedBy>CSBE</cp:lastModifiedBy>
  <cp:revision>4</cp:revision>
  <dcterms:created xsi:type="dcterms:W3CDTF">2020-11-11T23:51:00Z</dcterms:created>
  <dcterms:modified xsi:type="dcterms:W3CDTF">2020-11-23T18:11:00Z</dcterms:modified>
</cp:coreProperties>
</file>