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62" w:rsidRDefault="00217562" w:rsidP="00217562">
      <w:pPr>
        <w:jc w:val="center"/>
      </w:pPr>
      <w:r>
        <w:t>Dureté</w:t>
      </w: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  <w:r>
        <w:t>Labo1</w:t>
      </w: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  <w:r>
        <w:t>Sciences</w:t>
      </w: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  <w:r>
        <w:t>Présenté à</w:t>
      </w: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  <w:r>
        <w:t>Daniel Blais</w:t>
      </w: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  <w:r>
        <w:t>Fait par</w:t>
      </w: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  <w:r>
        <w:t xml:space="preserve">Zachary </w:t>
      </w:r>
      <w:proofErr w:type="spellStart"/>
      <w:r>
        <w:t>bilodeau</w:t>
      </w:r>
      <w:proofErr w:type="spellEnd"/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  <w:r>
        <w:t>02</w:t>
      </w: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  <w:r>
        <w:t>ESV</w:t>
      </w: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</w:p>
    <w:p w:rsidR="00217562" w:rsidRDefault="00217562" w:rsidP="00217562">
      <w:pPr>
        <w:jc w:val="center"/>
      </w:pPr>
      <w:r>
        <w:t>2020-11-10</w:t>
      </w:r>
    </w:p>
    <w:p w:rsidR="00217562" w:rsidRDefault="00217562" w:rsidP="00217562">
      <w:pPr>
        <w:jc w:val="center"/>
      </w:pPr>
    </w:p>
    <w:p w:rsidR="00217562" w:rsidRDefault="00217562" w:rsidP="00217562">
      <w:r>
        <w:lastRenderedPageBreak/>
        <w:t>But : identifier une substance à l’aide de la dureté.</w:t>
      </w:r>
    </w:p>
    <w:p w:rsidR="00217562" w:rsidRDefault="00217562" w:rsidP="00217562"/>
    <w:p w:rsidR="00217562" w:rsidRDefault="00217562" w:rsidP="00217562">
      <w:r>
        <w:t xml:space="preserve">Interrogation : quel est le # du </w:t>
      </w:r>
      <w:proofErr w:type="gramStart"/>
      <w:r>
        <w:t>talc?</w:t>
      </w:r>
      <w:proofErr w:type="gramEnd"/>
    </w:p>
    <w:p w:rsidR="00217562" w:rsidRDefault="00217562" w:rsidP="00217562"/>
    <w:p w:rsidR="00217562" w:rsidRDefault="00217562" w:rsidP="00217562">
      <w:r>
        <w:t>Hypothèse : le # du talc est :31.</w:t>
      </w:r>
    </w:p>
    <w:p w:rsidR="00217562" w:rsidRDefault="00217562" w:rsidP="00217562"/>
    <w:p w:rsidR="00217562" w:rsidRDefault="00217562" w:rsidP="00217562">
      <w:r>
        <w:t>Matériel :</w:t>
      </w:r>
    </w:p>
    <w:p w:rsidR="00217562" w:rsidRDefault="00217562" w:rsidP="00217562">
      <w:pPr>
        <w:pStyle w:val="Paragraphedeliste"/>
        <w:numPr>
          <w:ilvl w:val="0"/>
          <w:numId w:val="2"/>
        </w:numPr>
      </w:pPr>
      <w:r>
        <w:t>Inconnues (15,16,18,27,30,31)</w:t>
      </w:r>
    </w:p>
    <w:p w:rsidR="00217562" w:rsidRDefault="00217562" w:rsidP="00217562">
      <w:pPr>
        <w:pStyle w:val="Paragraphedeliste"/>
        <w:numPr>
          <w:ilvl w:val="0"/>
          <w:numId w:val="2"/>
        </w:numPr>
      </w:pPr>
      <w:r>
        <w:t xml:space="preserve">Ongles  </w:t>
      </w:r>
      <w:proofErr w:type="gramStart"/>
      <w:r>
        <w:t xml:space="preserve">   (</w:t>
      </w:r>
      <w:proofErr w:type="gramEnd"/>
      <w:r>
        <w:t>2.5)</w:t>
      </w:r>
    </w:p>
    <w:p w:rsidR="00217562" w:rsidRDefault="00217562" w:rsidP="00217562">
      <w:pPr>
        <w:pStyle w:val="Paragraphedeliste"/>
        <w:numPr>
          <w:ilvl w:val="0"/>
          <w:numId w:val="2"/>
        </w:numPr>
      </w:pPr>
      <w:r>
        <w:t>Pièce de 1¢</w:t>
      </w:r>
      <w:proofErr w:type="gramStart"/>
      <w:r>
        <w:t xml:space="preserve">   (</w:t>
      </w:r>
      <w:proofErr w:type="gramEnd"/>
      <w:r>
        <w:t>cuivre,3)</w:t>
      </w:r>
    </w:p>
    <w:p w:rsidR="00217562" w:rsidRDefault="00217562" w:rsidP="00217562">
      <w:pPr>
        <w:pStyle w:val="Paragraphedeliste"/>
        <w:numPr>
          <w:ilvl w:val="0"/>
          <w:numId w:val="2"/>
        </w:numPr>
      </w:pPr>
      <w:proofErr w:type="gramStart"/>
      <w:r>
        <w:t>Lame  (</w:t>
      </w:r>
      <w:proofErr w:type="gramEnd"/>
      <w:r>
        <w:t>acier,5.5)</w:t>
      </w:r>
    </w:p>
    <w:p w:rsidR="00217562" w:rsidRDefault="00217562" w:rsidP="00217562"/>
    <w:p w:rsidR="00217562" w:rsidRDefault="00217562" w:rsidP="00217562">
      <w:r>
        <w:t>Manipulation :</w:t>
      </w:r>
    </w:p>
    <w:p w:rsidR="00217562" w:rsidRDefault="00217562" w:rsidP="00217562">
      <w:pPr>
        <w:pStyle w:val="Paragraphedeliste"/>
        <w:numPr>
          <w:ilvl w:val="0"/>
          <w:numId w:val="3"/>
        </w:numPr>
      </w:pPr>
      <w:r>
        <w:t>Tester les inconnues en rayant avec l’ongle</w:t>
      </w:r>
    </w:p>
    <w:p w:rsidR="00217562" w:rsidRDefault="00217562" w:rsidP="00217562">
      <w:pPr>
        <w:pStyle w:val="Paragraphedeliste"/>
        <w:numPr>
          <w:ilvl w:val="0"/>
          <w:numId w:val="3"/>
        </w:numPr>
      </w:pPr>
      <w:r w:rsidRPr="00217562">
        <w:t>Tester les inconnues en rayant</w:t>
      </w:r>
      <w:r>
        <w:t xml:space="preserve"> avec </w:t>
      </w:r>
      <w:proofErr w:type="gramStart"/>
      <w:r>
        <w:t>la pièces</w:t>
      </w:r>
      <w:proofErr w:type="gramEnd"/>
    </w:p>
    <w:p w:rsidR="00217562" w:rsidRDefault="00217562" w:rsidP="00217562">
      <w:pPr>
        <w:pStyle w:val="Paragraphedeliste"/>
        <w:numPr>
          <w:ilvl w:val="0"/>
          <w:numId w:val="3"/>
        </w:numPr>
      </w:pPr>
      <w:r w:rsidRPr="00217562">
        <w:t>Tester les inconnues en rayant</w:t>
      </w:r>
      <w:r>
        <w:t xml:space="preserve"> avec la lame</w:t>
      </w:r>
    </w:p>
    <w:p w:rsidR="00217562" w:rsidRDefault="00217562" w:rsidP="00217562">
      <w:pPr>
        <w:pStyle w:val="Paragraphedeliste"/>
        <w:numPr>
          <w:ilvl w:val="0"/>
          <w:numId w:val="3"/>
        </w:numPr>
      </w:pPr>
      <w:r>
        <w:t>Inscrire les résultats dans le tableau des résultats</w:t>
      </w:r>
    </w:p>
    <w:p w:rsidR="00217562" w:rsidRDefault="00217562" w:rsidP="00217562"/>
    <w:p w:rsidR="00217562" w:rsidRDefault="00217562" w:rsidP="00217562"/>
    <w:p w:rsidR="00217562" w:rsidRDefault="00217562" w:rsidP="00217562">
      <w:r>
        <w:t>Résultats :</w:t>
      </w:r>
    </w:p>
    <w:p w:rsidR="00217562" w:rsidRDefault="00217562" w:rsidP="002175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2"/>
        <w:gridCol w:w="795"/>
        <w:gridCol w:w="895"/>
        <w:gridCol w:w="908"/>
        <w:gridCol w:w="881"/>
        <w:gridCol w:w="795"/>
        <w:gridCol w:w="940"/>
        <w:gridCol w:w="853"/>
        <w:gridCol w:w="1281"/>
      </w:tblGrid>
      <w:tr w:rsidR="00C912DE" w:rsidTr="00217562">
        <w:tc>
          <w:tcPr>
            <w:tcW w:w="958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C912DE" w:rsidP="00217562">
            <w:r>
              <w:t>talc</w:t>
            </w:r>
          </w:p>
        </w:tc>
        <w:tc>
          <w:tcPr>
            <w:tcW w:w="959" w:type="dxa"/>
          </w:tcPr>
          <w:p w:rsidR="00C912DE" w:rsidRDefault="00C912DE" w:rsidP="00217562">
            <w:r>
              <w:t>Lame d’acier</w:t>
            </w:r>
          </w:p>
        </w:tc>
        <w:tc>
          <w:tcPr>
            <w:tcW w:w="959" w:type="dxa"/>
          </w:tcPr>
          <w:p w:rsidR="00217562" w:rsidRDefault="00C912DE" w:rsidP="00217562">
            <w:r>
              <w:t>apatite</w:t>
            </w:r>
          </w:p>
        </w:tc>
        <w:tc>
          <w:tcPr>
            <w:tcW w:w="959" w:type="dxa"/>
          </w:tcPr>
          <w:p w:rsidR="00217562" w:rsidRDefault="00C912DE" w:rsidP="00217562">
            <w:r>
              <w:t>calcite</w:t>
            </w:r>
          </w:p>
        </w:tc>
        <w:tc>
          <w:tcPr>
            <w:tcW w:w="959" w:type="dxa"/>
          </w:tcPr>
          <w:p w:rsidR="00217562" w:rsidRDefault="00C912DE" w:rsidP="00217562">
            <w:r>
              <w:t>Un cent</w:t>
            </w:r>
          </w:p>
        </w:tc>
        <w:tc>
          <w:tcPr>
            <w:tcW w:w="959" w:type="dxa"/>
          </w:tcPr>
          <w:p w:rsidR="00217562" w:rsidRDefault="00C912DE" w:rsidP="00217562">
            <w:r>
              <w:t>fluorine</w:t>
            </w:r>
          </w:p>
        </w:tc>
        <w:tc>
          <w:tcPr>
            <w:tcW w:w="959" w:type="dxa"/>
          </w:tcPr>
          <w:p w:rsidR="00217562" w:rsidRDefault="00C912DE" w:rsidP="00217562">
            <w:r>
              <w:t>gypse</w:t>
            </w:r>
          </w:p>
        </w:tc>
        <w:tc>
          <w:tcPr>
            <w:tcW w:w="959" w:type="dxa"/>
          </w:tcPr>
          <w:p w:rsidR="00217562" w:rsidRDefault="00C912DE" w:rsidP="00217562">
            <w:r>
              <w:t>Orthose</w:t>
            </w:r>
          </w:p>
          <w:p w:rsidR="00C912DE" w:rsidRDefault="00C912DE" w:rsidP="00217562">
            <w:r>
              <w:t>(microcline)</w:t>
            </w:r>
          </w:p>
        </w:tc>
      </w:tr>
      <w:tr w:rsidR="00C912DE" w:rsidTr="00217562">
        <w:tc>
          <w:tcPr>
            <w:tcW w:w="958" w:type="dxa"/>
          </w:tcPr>
          <w:p w:rsidR="00217562" w:rsidRDefault="00C912DE" w:rsidP="00217562">
            <w:r w:rsidRPr="00C912DE">
              <w:t>talc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</w:tr>
      <w:tr w:rsidR="00C912DE" w:rsidTr="00217562">
        <w:tc>
          <w:tcPr>
            <w:tcW w:w="958" w:type="dxa"/>
          </w:tcPr>
          <w:p w:rsidR="00217562" w:rsidRDefault="00C912DE" w:rsidP="00217562">
            <w:r>
              <w:t>Lame D’acier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</w:tr>
      <w:tr w:rsidR="00C912DE" w:rsidTr="00217562">
        <w:tc>
          <w:tcPr>
            <w:tcW w:w="958" w:type="dxa"/>
          </w:tcPr>
          <w:p w:rsidR="00217562" w:rsidRDefault="00C912DE" w:rsidP="00217562">
            <w:r>
              <w:t>apatite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</w:tr>
      <w:tr w:rsidR="00C912DE" w:rsidTr="00217562">
        <w:tc>
          <w:tcPr>
            <w:tcW w:w="958" w:type="dxa"/>
          </w:tcPr>
          <w:p w:rsidR="00217562" w:rsidRDefault="00C912DE" w:rsidP="00217562">
            <w:r>
              <w:t>calcite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</w:tr>
      <w:tr w:rsidR="00C912DE" w:rsidTr="00217562">
        <w:tc>
          <w:tcPr>
            <w:tcW w:w="958" w:type="dxa"/>
          </w:tcPr>
          <w:p w:rsidR="00217562" w:rsidRDefault="00C912DE" w:rsidP="00217562">
            <w:r>
              <w:t>Un cent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</w:tr>
      <w:tr w:rsidR="00C912DE" w:rsidTr="00217562">
        <w:tc>
          <w:tcPr>
            <w:tcW w:w="958" w:type="dxa"/>
          </w:tcPr>
          <w:p w:rsidR="00217562" w:rsidRDefault="00C912DE" w:rsidP="00217562">
            <w:r>
              <w:t>fluorine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</w:tr>
      <w:tr w:rsidR="00C912DE" w:rsidTr="00217562">
        <w:tc>
          <w:tcPr>
            <w:tcW w:w="958" w:type="dxa"/>
          </w:tcPr>
          <w:p w:rsidR="00217562" w:rsidRDefault="00C912DE" w:rsidP="00217562">
            <w:r>
              <w:t>gypse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217562" w:rsidP="00217562"/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217562" w:rsidP="00217562"/>
        </w:tc>
      </w:tr>
      <w:tr w:rsidR="00C912DE" w:rsidTr="00217562">
        <w:tc>
          <w:tcPr>
            <w:tcW w:w="958" w:type="dxa"/>
          </w:tcPr>
          <w:p w:rsidR="00217562" w:rsidRDefault="00C912DE" w:rsidP="00217562">
            <w:r>
              <w:t>Orthose</w:t>
            </w:r>
          </w:p>
          <w:p w:rsidR="00C912DE" w:rsidRDefault="00C912DE" w:rsidP="00217562">
            <w:r>
              <w:t>(microcline)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  <w:tc>
          <w:tcPr>
            <w:tcW w:w="959" w:type="dxa"/>
          </w:tcPr>
          <w:p w:rsidR="00217562" w:rsidRDefault="00C912DE" w:rsidP="00217562">
            <w:r>
              <w:t>raye</w:t>
            </w:r>
          </w:p>
        </w:tc>
      </w:tr>
    </w:tbl>
    <w:p w:rsidR="00217562" w:rsidRDefault="00217562" w:rsidP="00217562">
      <w:r>
        <w:t xml:space="preserve"> </w:t>
      </w:r>
    </w:p>
    <w:p w:rsidR="00C912DE" w:rsidRDefault="00C912DE" w:rsidP="00217562">
      <w:r>
        <w:t>Analyse :</w:t>
      </w:r>
    </w:p>
    <w:p w:rsidR="00C912DE" w:rsidRDefault="00C912DE" w:rsidP="00C912DE">
      <w:pPr>
        <w:pStyle w:val="Paragraphedeliste"/>
        <w:numPr>
          <w:ilvl w:val="0"/>
          <w:numId w:val="4"/>
        </w:numPr>
      </w:pPr>
      <w:r>
        <w:lastRenderedPageBreak/>
        <w:t xml:space="preserve">Est-ce que le clou raye la pièce d’un </w:t>
      </w:r>
      <w:r w:rsidR="003F66A9">
        <w:t>cent ?</w:t>
      </w:r>
      <w:r>
        <w:t xml:space="preserve">  Oui</w:t>
      </w:r>
    </w:p>
    <w:p w:rsidR="00C912DE" w:rsidRDefault="00C912DE" w:rsidP="00C912DE">
      <w:pPr>
        <w:pStyle w:val="Paragraphedeliste"/>
        <w:numPr>
          <w:ilvl w:val="0"/>
          <w:numId w:val="4"/>
        </w:numPr>
      </w:pPr>
      <w:r>
        <w:t>Quelle substance a la même</w:t>
      </w:r>
      <w:r w:rsidR="003F66A9">
        <w:t xml:space="preserve"> dureté que la pièce d’un cent ? calcite</w:t>
      </w:r>
    </w:p>
    <w:p w:rsidR="003F66A9" w:rsidRDefault="003F66A9" w:rsidP="00C912DE">
      <w:pPr>
        <w:pStyle w:val="Paragraphedeliste"/>
        <w:numPr>
          <w:ilvl w:val="0"/>
          <w:numId w:val="4"/>
        </w:numPr>
      </w:pPr>
      <w:r>
        <w:t>Quelle est la dureté de la pièce d’un cent ?  3</w:t>
      </w:r>
    </w:p>
    <w:p w:rsidR="003F66A9" w:rsidRDefault="003F66A9" w:rsidP="00C912DE">
      <w:pPr>
        <w:pStyle w:val="Paragraphedeliste"/>
        <w:numPr>
          <w:ilvl w:val="0"/>
          <w:numId w:val="4"/>
        </w:numPr>
      </w:pPr>
      <w:r>
        <w:t>Quelle est la dureté de l’acier ? 5.5</w:t>
      </w:r>
    </w:p>
    <w:p w:rsidR="003F66A9" w:rsidRDefault="003F66A9" w:rsidP="00C912DE">
      <w:pPr>
        <w:pStyle w:val="Paragraphedeliste"/>
        <w:numPr>
          <w:ilvl w:val="0"/>
          <w:numId w:val="4"/>
        </w:numPr>
      </w:pPr>
      <w:r>
        <w:t>Quelle est la dureté de l’ongle ? 2.5</w:t>
      </w:r>
    </w:p>
    <w:p w:rsidR="003F66A9" w:rsidRDefault="003F66A9" w:rsidP="00C912DE">
      <w:pPr>
        <w:pStyle w:val="Paragraphedeliste"/>
        <w:numPr>
          <w:ilvl w:val="0"/>
          <w:numId w:val="4"/>
        </w:numPr>
      </w:pPr>
      <w:r>
        <w:t xml:space="preserve">Comment peut-on déceler la présence de talc ? on peut le </w:t>
      </w:r>
      <w:proofErr w:type="gramStart"/>
      <w:r>
        <w:t>rayé</w:t>
      </w:r>
      <w:proofErr w:type="gramEnd"/>
      <w:r>
        <w:t xml:space="preserve"> avec de l’ongle et il est très gras</w:t>
      </w:r>
    </w:p>
    <w:p w:rsidR="003F66A9" w:rsidRDefault="003F66A9" w:rsidP="003F66A9"/>
    <w:p w:rsidR="003F66A9" w:rsidRDefault="003F66A9" w:rsidP="003F66A9">
      <w:r>
        <w:t>Conclusion : Mon hypothèse est fausse car le talc est le #15.</w:t>
      </w:r>
      <w:bookmarkStart w:id="0" w:name="_GoBack"/>
      <w:bookmarkEnd w:id="0"/>
    </w:p>
    <w:p w:rsidR="00C912DE" w:rsidRPr="00217562" w:rsidRDefault="00C912DE" w:rsidP="00217562"/>
    <w:p w:rsidR="00217562" w:rsidRDefault="00217562" w:rsidP="00217562"/>
    <w:sectPr w:rsidR="002175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85F54"/>
    <w:multiLevelType w:val="hybridMultilevel"/>
    <w:tmpl w:val="B25AB0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9415C"/>
    <w:multiLevelType w:val="hybridMultilevel"/>
    <w:tmpl w:val="32FC50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753E0"/>
    <w:multiLevelType w:val="hybridMultilevel"/>
    <w:tmpl w:val="F35480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27DF5"/>
    <w:multiLevelType w:val="hybridMultilevel"/>
    <w:tmpl w:val="CE728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62"/>
    <w:rsid w:val="00217562"/>
    <w:rsid w:val="003F66A9"/>
    <w:rsid w:val="00AD2E77"/>
    <w:rsid w:val="00C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1471"/>
  <w15:chartTrackingRefBased/>
  <w15:docId w15:val="{4F316FDC-3C67-403D-96FE-C97FC192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6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2020-11-12T20:02:00Z</dcterms:created>
  <dcterms:modified xsi:type="dcterms:W3CDTF">2020-11-12T20:49:00Z</dcterms:modified>
</cp:coreProperties>
</file>