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41" w:rsidRDefault="00FA5441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2303780" cy="2924175"/>
            <wp:effectExtent l="0" t="0" r="1270" b="9525"/>
            <wp:wrapTopAndBottom/>
            <wp:docPr id="2" name="Image 2" descr="Biographer Walter Isaacson Gives AD an Exclusive Interview on Leonardo da  Vinci | Architectural 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grapher Walter Isaacson Gives AD an Exclusive Interview on Leonardo da  Vinci | Architectural Dig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Nom : Leonard de Vinci </w:t>
      </w:r>
    </w:p>
    <w:p w:rsidR="00FA5441" w:rsidRDefault="00FA5441">
      <w:r>
        <w:t>Nationalité : Italien</w:t>
      </w:r>
    </w:p>
    <w:p w:rsidR="00FA5441" w:rsidRDefault="00FA5441">
      <w:r>
        <w:rPr>
          <w:noProof/>
          <w:lang w:eastAsia="fr-CA"/>
        </w:rPr>
        <w:drawing>
          <wp:inline distT="0" distB="0" distL="0" distR="0" wp14:anchorId="0F3E7801" wp14:editId="6A8E6E51">
            <wp:extent cx="2913825" cy="1783974"/>
            <wp:effectExtent l="0" t="0" r="1270" b="6985"/>
            <wp:docPr id="7" name="Image 7" descr="It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tal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6204" cy="180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41" w:rsidRDefault="00FA5441">
      <w:r>
        <w:t>Période de temps :1452 à 1519</w:t>
      </w:r>
    </w:p>
    <w:p w:rsidR="00FA5441" w:rsidRDefault="00FA5441" w:rsidP="00FA5441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10160</wp:posOffset>
            </wp:positionV>
            <wp:extent cx="1714500" cy="2389505"/>
            <wp:effectExtent l="0" t="0" r="0" b="0"/>
            <wp:wrapNone/>
            <wp:docPr id="6" name="Image 6" descr="Léonard de Vinci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éonard de Vinci - LAROUS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Contribution :</w:t>
      </w:r>
    </w:p>
    <w:p w:rsidR="00FA5441" w:rsidRDefault="00FA5441">
      <w:r>
        <w:rPr>
          <w:noProof/>
          <w:lang w:eastAsia="fr-CA"/>
        </w:rPr>
        <w:drawing>
          <wp:inline distT="0" distB="0" distL="0" distR="0" wp14:anchorId="32194764" wp14:editId="0ED4A391">
            <wp:extent cx="2238375" cy="1542997"/>
            <wp:effectExtent l="0" t="0" r="0" b="635"/>
            <wp:docPr id="5" name="Image 5" descr="5 œuvres marquantes de Léonard de Vinci | ICI AR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œuvres marquantes de Léonard de Vinci | ICI ART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34" cy="156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41" w:rsidRDefault="00FA5441"/>
    <w:sectPr w:rsidR="00FA54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41"/>
    <w:rsid w:val="0006184D"/>
    <w:rsid w:val="00C23807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941D"/>
  <w15:chartTrackingRefBased/>
  <w15:docId w15:val="{E6365A41-AB0E-4FEB-B5F9-0B0B9F4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2022-10-13T17:09:00Z</dcterms:created>
  <dcterms:modified xsi:type="dcterms:W3CDTF">2022-10-13T17:20:00Z</dcterms:modified>
</cp:coreProperties>
</file>