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1D7" w:rsidRDefault="00B63B27" w:rsidP="00B63B27">
      <w:pPr>
        <w:jc w:val="center"/>
        <w:rPr>
          <w:sz w:val="32"/>
          <w:szCs w:val="32"/>
        </w:rPr>
      </w:pPr>
      <w:r>
        <w:rPr>
          <w:sz w:val="32"/>
          <w:szCs w:val="32"/>
        </w:rPr>
        <w:t xml:space="preserve">Arbre fait par </w:t>
      </w:r>
      <w:proofErr w:type="spellStart"/>
      <w:r>
        <w:rPr>
          <w:sz w:val="32"/>
          <w:szCs w:val="32"/>
        </w:rPr>
        <w:t>Joélie</w:t>
      </w:r>
      <w:proofErr w:type="spellEnd"/>
      <w:r>
        <w:rPr>
          <w:sz w:val="32"/>
          <w:szCs w:val="32"/>
        </w:rPr>
        <w:t xml:space="preserve"> Michaud</w:t>
      </w:r>
    </w:p>
    <w:p w:rsidR="00B63B27" w:rsidRDefault="00B63B27" w:rsidP="00B63B27">
      <w:pPr>
        <w:rPr>
          <w:sz w:val="28"/>
          <w:szCs w:val="28"/>
        </w:rPr>
      </w:pPr>
      <w:r>
        <w:rPr>
          <w:sz w:val="28"/>
          <w:szCs w:val="28"/>
        </w:rPr>
        <w:t>Nom de l’arbre : Chêne</w:t>
      </w:r>
    </w:p>
    <w:p w:rsidR="00B63B27" w:rsidRDefault="00B63B27" w:rsidP="00B63B27">
      <w:pPr>
        <w:rPr>
          <w:sz w:val="28"/>
          <w:szCs w:val="28"/>
        </w:rPr>
      </w:pPr>
      <w:r>
        <w:rPr>
          <w:sz w:val="28"/>
          <w:szCs w:val="28"/>
        </w:rPr>
        <w:t xml:space="preserve">Autre nom : Quercus </w:t>
      </w:r>
      <w:proofErr w:type="spellStart"/>
      <w:r>
        <w:rPr>
          <w:sz w:val="28"/>
          <w:szCs w:val="28"/>
        </w:rPr>
        <w:t>robur</w:t>
      </w:r>
      <w:proofErr w:type="spellEnd"/>
    </w:p>
    <w:p w:rsidR="00B63B27" w:rsidRDefault="00B63B27" w:rsidP="00B63B27">
      <w:pPr>
        <w:rPr>
          <w:sz w:val="28"/>
          <w:szCs w:val="28"/>
        </w:rPr>
      </w:pPr>
      <w:r>
        <w:rPr>
          <w:sz w:val="28"/>
          <w:szCs w:val="28"/>
        </w:rPr>
        <w:t>Nom scientifique : Quercus</w:t>
      </w:r>
    </w:p>
    <w:p w:rsidR="00B63B27" w:rsidRDefault="00B63B27" w:rsidP="00B63B27">
      <w:pPr>
        <w:rPr>
          <w:sz w:val="28"/>
          <w:szCs w:val="28"/>
        </w:rPr>
      </w:pPr>
    </w:p>
    <w:p w:rsidR="00B63B27" w:rsidRPr="00B63B27" w:rsidRDefault="00B63B27" w:rsidP="00B63B27">
      <w:pPr>
        <w:rPr>
          <w:sz w:val="24"/>
          <w:szCs w:val="24"/>
        </w:rPr>
      </w:pPr>
      <w:r>
        <w:rPr>
          <w:sz w:val="28"/>
          <w:szCs w:val="28"/>
        </w:rPr>
        <w:t>Usage :</w:t>
      </w:r>
      <w:r w:rsidRPr="00B63B27">
        <w:rPr>
          <w:rFonts w:ascii="Arial" w:hAnsi="Arial" w:cs="Arial"/>
          <w:color w:val="202124"/>
          <w:shd w:val="clear" w:color="auto" w:fill="FFFFFF"/>
        </w:rPr>
        <w:t xml:space="preserve"> </w:t>
      </w:r>
      <w:r w:rsidRPr="00B63B27">
        <w:rPr>
          <w:rFonts w:ascii="Arial" w:hAnsi="Arial" w:cs="Arial"/>
          <w:color w:val="202124"/>
          <w:sz w:val="24"/>
          <w:szCs w:val="24"/>
          <w:shd w:val="clear" w:color="auto" w:fill="FFFFFF"/>
        </w:rPr>
        <w:t>Grâce à sa grande résistance, le </w:t>
      </w:r>
      <w:r w:rsidRPr="00B63B27">
        <w:rPr>
          <w:rFonts w:ascii="Arial" w:hAnsi="Arial" w:cs="Arial"/>
          <w:bCs/>
          <w:color w:val="202124"/>
          <w:sz w:val="24"/>
          <w:szCs w:val="24"/>
          <w:shd w:val="clear" w:color="auto" w:fill="FFFFFF"/>
        </w:rPr>
        <w:t>chêne</w:t>
      </w:r>
      <w:r w:rsidRPr="00B63B27">
        <w:rPr>
          <w:rFonts w:ascii="Arial" w:hAnsi="Arial" w:cs="Arial"/>
          <w:color w:val="202124"/>
          <w:sz w:val="24"/>
          <w:szCs w:val="24"/>
          <w:shd w:val="clear" w:color="auto" w:fill="FFFFFF"/>
        </w:rPr>
        <w:t> s'</w:t>
      </w:r>
      <w:r w:rsidRPr="00B63B27">
        <w:rPr>
          <w:rFonts w:ascii="Arial" w:hAnsi="Arial" w:cs="Arial"/>
          <w:bCs/>
          <w:color w:val="202124"/>
          <w:sz w:val="24"/>
          <w:szCs w:val="24"/>
          <w:shd w:val="clear" w:color="auto" w:fill="FFFFFF"/>
        </w:rPr>
        <w:t>utilise</w:t>
      </w:r>
      <w:r w:rsidRPr="00B63B27">
        <w:rPr>
          <w:rFonts w:ascii="Arial" w:hAnsi="Arial" w:cs="Arial"/>
          <w:color w:val="202124"/>
          <w:sz w:val="24"/>
          <w:szCs w:val="24"/>
          <w:shd w:val="clear" w:color="auto" w:fill="FFFFFF"/>
        </w:rPr>
        <w:t> pour fabriquer des meubles, mais aussi des charpentes pour les bateaux, des tonneaux pour conserver le vin… Il est également exploité pour préparer des viandes fumées ainsi que des bouchons de liège</w:t>
      </w:r>
    </w:p>
    <w:p w:rsidR="00B63B27" w:rsidRDefault="00B63B27" w:rsidP="00B63B27">
      <w:pPr>
        <w:rPr>
          <w:sz w:val="28"/>
          <w:szCs w:val="28"/>
        </w:rPr>
      </w:pPr>
    </w:p>
    <w:p w:rsidR="00B63B27" w:rsidRDefault="00B63B27" w:rsidP="00B63B27">
      <w:pPr>
        <w:rPr>
          <w:sz w:val="28"/>
          <w:szCs w:val="28"/>
        </w:rPr>
      </w:pPr>
      <w:r>
        <w:rPr>
          <w:sz w:val="28"/>
          <w:szCs w:val="28"/>
        </w:rPr>
        <w:t>Photo 1</w:t>
      </w:r>
    </w:p>
    <w:p w:rsidR="00B63B27" w:rsidRDefault="00B63B27" w:rsidP="00B63B27">
      <w:pPr>
        <w:rPr>
          <w:sz w:val="28"/>
          <w:szCs w:val="28"/>
        </w:rPr>
      </w:pPr>
      <w:r>
        <w:rPr>
          <w:sz w:val="28"/>
          <w:szCs w:val="28"/>
        </w:rPr>
        <w:t>Photo 2</w:t>
      </w:r>
    </w:p>
    <w:p w:rsidR="00B63B27" w:rsidRDefault="00B63B27" w:rsidP="00B63B27">
      <w:pPr>
        <w:rPr>
          <w:sz w:val="28"/>
          <w:szCs w:val="28"/>
        </w:rPr>
      </w:pPr>
      <w:r>
        <w:rPr>
          <w:sz w:val="28"/>
          <w:szCs w:val="28"/>
        </w:rPr>
        <w:t>Identification : Feuilles alternes, simples, lobées</w:t>
      </w:r>
    </w:p>
    <w:p w:rsidR="00B63B27" w:rsidRDefault="00B63B27" w:rsidP="00B63B27">
      <w:pPr>
        <w:rPr>
          <w:sz w:val="28"/>
          <w:szCs w:val="28"/>
        </w:rPr>
      </w:pPr>
      <w:r>
        <w:rPr>
          <w:sz w:val="28"/>
          <w:szCs w:val="28"/>
        </w:rPr>
        <w:t>Classification :</w:t>
      </w:r>
    </w:p>
    <w:tbl>
      <w:tblPr>
        <w:tblW w:w="4158" w:type="dxa"/>
        <w:tblCellMar>
          <w:top w:w="15" w:type="dxa"/>
          <w:left w:w="15" w:type="dxa"/>
          <w:bottom w:w="15" w:type="dxa"/>
          <w:right w:w="15" w:type="dxa"/>
        </w:tblCellMar>
        <w:tblLook w:val="04A0" w:firstRow="1" w:lastRow="0" w:firstColumn="1" w:lastColumn="0" w:noHBand="0" w:noVBand="1"/>
      </w:tblPr>
      <w:tblGrid>
        <w:gridCol w:w="1920"/>
        <w:gridCol w:w="2238"/>
      </w:tblGrid>
      <w:tr w:rsidR="00B63B27" w:rsidRPr="00B63B27" w:rsidTr="00B63B27">
        <w:tc>
          <w:tcPr>
            <w:tcW w:w="1920" w:type="dxa"/>
            <w:tcBorders>
              <w:top w:val="single" w:sz="6" w:space="0" w:color="EDEDED"/>
            </w:tcBorders>
            <w:tcMar>
              <w:top w:w="60" w:type="dxa"/>
              <w:left w:w="15" w:type="dxa"/>
              <w:bottom w:w="60" w:type="dxa"/>
              <w:right w:w="150" w:type="dxa"/>
            </w:tcMar>
            <w:vAlign w:val="center"/>
            <w:hideMark/>
          </w:tcPr>
          <w:p w:rsidR="00B63B27" w:rsidRPr="00B63B27" w:rsidRDefault="00B63B27" w:rsidP="00B63B27">
            <w:pPr>
              <w:spacing w:before="75" w:after="75" w:line="240" w:lineRule="auto"/>
              <w:rPr>
                <w:rFonts w:ascii="Arial" w:eastAsia="Times New Roman" w:hAnsi="Arial" w:cs="Arial"/>
                <w:color w:val="202122"/>
                <w:sz w:val="32"/>
                <w:szCs w:val="32"/>
                <w:vertAlign w:val="superscript"/>
                <w:lang w:eastAsia="fr-CA"/>
              </w:rPr>
            </w:pPr>
            <w:r>
              <w:rPr>
                <w:rFonts w:ascii="Arial" w:eastAsia="Times New Roman" w:hAnsi="Arial" w:cs="Arial"/>
                <w:color w:val="202122"/>
                <w:sz w:val="32"/>
                <w:szCs w:val="32"/>
                <w:vertAlign w:val="superscript"/>
                <w:lang w:eastAsia="fr-CA"/>
              </w:rPr>
              <w:t>Règne</w:t>
            </w:r>
          </w:p>
        </w:tc>
        <w:tc>
          <w:tcPr>
            <w:tcW w:w="0" w:type="auto"/>
            <w:tcBorders>
              <w:top w:val="single" w:sz="6" w:space="0" w:color="EDEDED"/>
            </w:tcBorders>
            <w:tcMar>
              <w:top w:w="60" w:type="dxa"/>
              <w:left w:w="15" w:type="dxa"/>
              <w:bottom w:w="60" w:type="dxa"/>
              <w:right w:w="15" w:type="dxa"/>
            </w:tcMar>
            <w:vAlign w:val="center"/>
            <w:hideMark/>
          </w:tcPr>
          <w:p w:rsidR="00B63B27" w:rsidRPr="00B63B27" w:rsidRDefault="00B63B27" w:rsidP="00B63B27">
            <w:pPr>
              <w:spacing w:before="75" w:after="75" w:line="240" w:lineRule="auto"/>
              <w:rPr>
                <w:rFonts w:ascii="Arial" w:eastAsia="Times New Roman" w:hAnsi="Arial" w:cs="Arial"/>
                <w:i/>
                <w:iCs/>
                <w:color w:val="202122"/>
                <w:sz w:val="32"/>
                <w:szCs w:val="32"/>
                <w:vertAlign w:val="superscript"/>
                <w:lang w:eastAsia="fr-CA"/>
              </w:rPr>
            </w:pPr>
            <w:r>
              <w:rPr>
                <w:rFonts w:ascii="Arial" w:eastAsia="Times New Roman" w:hAnsi="Arial" w:cs="Arial"/>
                <w:i/>
                <w:iCs/>
                <w:color w:val="202122"/>
                <w:sz w:val="32"/>
                <w:szCs w:val="32"/>
                <w:vertAlign w:val="superscript"/>
                <w:lang w:eastAsia="fr-CA"/>
              </w:rPr>
              <w:t>Plantae</w:t>
            </w:r>
          </w:p>
        </w:tc>
      </w:tr>
      <w:tr w:rsidR="00B63B27" w:rsidRPr="00B63B27" w:rsidTr="00B63B27">
        <w:tc>
          <w:tcPr>
            <w:tcW w:w="1920" w:type="dxa"/>
            <w:tcBorders>
              <w:top w:val="single" w:sz="6" w:space="0" w:color="EDEDED"/>
            </w:tcBorders>
            <w:tcMar>
              <w:top w:w="60" w:type="dxa"/>
              <w:left w:w="15" w:type="dxa"/>
              <w:bottom w:w="60" w:type="dxa"/>
              <w:right w:w="150" w:type="dxa"/>
            </w:tcMar>
            <w:vAlign w:val="center"/>
            <w:hideMark/>
          </w:tcPr>
          <w:p w:rsidR="00B63B27" w:rsidRPr="00B63B27" w:rsidRDefault="00B63B27" w:rsidP="00B63B27">
            <w:pPr>
              <w:spacing w:before="75" w:after="75" w:line="240" w:lineRule="auto"/>
              <w:rPr>
                <w:rFonts w:ascii="Arial" w:eastAsia="Times New Roman" w:hAnsi="Arial" w:cs="Arial"/>
                <w:color w:val="202122"/>
                <w:sz w:val="32"/>
                <w:szCs w:val="32"/>
                <w:vertAlign w:val="superscript"/>
                <w:lang w:eastAsia="fr-CA"/>
              </w:rPr>
            </w:pPr>
            <w:r>
              <w:rPr>
                <w:rFonts w:ascii="Arial" w:eastAsia="Times New Roman" w:hAnsi="Arial" w:cs="Arial"/>
                <w:color w:val="202122"/>
                <w:sz w:val="32"/>
                <w:szCs w:val="32"/>
                <w:vertAlign w:val="superscript"/>
                <w:lang w:eastAsia="fr-CA"/>
              </w:rPr>
              <w:t>Sous-règne</w:t>
            </w:r>
          </w:p>
        </w:tc>
        <w:tc>
          <w:tcPr>
            <w:tcW w:w="0" w:type="auto"/>
            <w:tcBorders>
              <w:top w:val="single" w:sz="6" w:space="0" w:color="EDEDED"/>
            </w:tcBorders>
            <w:tcMar>
              <w:top w:w="60" w:type="dxa"/>
              <w:left w:w="15" w:type="dxa"/>
              <w:bottom w:w="60" w:type="dxa"/>
              <w:right w:w="15" w:type="dxa"/>
            </w:tcMar>
            <w:vAlign w:val="center"/>
            <w:hideMark/>
          </w:tcPr>
          <w:p w:rsidR="00B63B27" w:rsidRPr="00B63B27" w:rsidRDefault="00B63B27" w:rsidP="00B63B27">
            <w:pPr>
              <w:spacing w:before="75" w:after="75" w:line="240" w:lineRule="auto"/>
              <w:rPr>
                <w:rFonts w:ascii="Arial" w:eastAsia="Times New Roman" w:hAnsi="Arial" w:cs="Arial"/>
                <w:i/>
                <w:iCs/>
                <w:color w:val="202122"/>
                <w:sz w:val="32"/>
                <w:szCs w:val="32"/>
                <w:vertAlign w:val="superscript"/>
                <w:lang w:eastAsia="fr-CA"/>
              </w:rPr>
            </w:pPr>
            <w:proofErr w:type="spellStart"/>
            <w:r>
              <w:rPr>
                <w:rFonts w:ascii="Arial" w:eastAsia="Times New Roman" w:hAnsi="Arial" w:cs="Arial"/>
                <w:i/>
                <w:iCs/>
                <w:color w:val="202122"/>
                <w:sz w:val="32"/>
                <w:szCs w:val="32"/>
                <w:vertAlign w:val="superscript"/>
                <w:lang w:eastAsia="fr-CA"/>
              </w:rPr>
              <w:t>Trancheobionta</w:t>
            </w:r>
            <w:proofErr w:type="spellEnd"/>
          </w:p>
        </w:tc>
      </w:tr>
      <w:tr w:rsidR="00B63B27" w:rsidRPr="00B63B27" w:rsidTr="00B63B27">
        <w:tc>
          <w:tcPr>
            <w:tcW w:w="1920" w:type="dxa"/>
            <w:tcBorders>
              <w:top w:val="single" w:sz="6" w:space="0" w:color="EDEDED"/>
            </w:tcBorders>
            <w:tcMar>
              <w:top w:w="60" w:type="dxa"/>
              <w:left w:w="15" w:type="dxa"/>
              <w:bottom w:w="60" w:type="dxa"/>
              <w:right w:w="150" w:type="dxa"/>
            </w:tcMar>
            <w:vAlign w:val="center"/>
            <w:hideMark/>
          </w:tcPr>
          <w:p w:rsidR="00B63B27" w:rsidRPr="00B63B27" w:rsidRDefault="00B63B27" w:rsidP="00B63B27">
            <w:pPr>
              <w:spacing w:before="75" w:after="75" w:line="240" w:lineRule="auto"/>
              <w:rPr>
                <w:rFonts w:ascii="Arial" w:eastAsia="Times New Roman" w:hAnsi="Arial" w:cs="Arial"/>
                <w:color w:val="202122"/>
                <w:sz w:val="32"/>
                <w:szCs w:val="32"/>
                <w:vertAlign w:val="superscript"/>
                <w:lang w:eastAsia="fr-CA"/>
              </w:rPr>
            </w:pPr>
            <w:r>
              <w:rPr>
                <w:rFonts w:ascii="Arial" w:eastAsia="Times New Roman" w:hAnsi="Arial" w:cs="Arial"/>
                <w:color w:val="202122"/>
                <w:sz w:val="32"/>
                <w:szCs w:val="32"/>
                <w:vertAlign w:val="superscript"/>
                <w:lang w:eastAsia="fr-CA"/>
              </w:rPr>
              <w:t>Division</w:t>
            </w:r>
          </w:p>
        </w:tc>
        <w:tc>
          <w:tcPr>
            <w:tcW w:w="0" w:type="auto"/>
            <w:tcBorders>
              <w:top w:val="single" w:sz="6" w:space="0" w:color="EDEDED"/>
            </w:tcBorders>
            <w:tcMar>
              <w:top w:w="60" w:type="dxa"/>
              <w:left w:w="15" w:type="dxa"/>
              <w:bottom w:w="60" w:type="dxa"/>
              <w:right w:w="15" w:type="dxa"/>
            </w:tcMar>
            <w:vAlign w:val="center"/>
            <w:hideMark/>
          </w:tcPr>
          <w:p w:rsidR="00B63B27" w:rsidRPr="00B63B27" w:rsidRDefault="00B63B27" w:rsidP="00B63B27">
            <w:pPr>
              <w:spacing w:before="75" w:after="75" w:line="240" w:lineRule="auto"/>
              <w:rPr>
                <w:rFonts w:ascii="Arial" w:eastAsia="Times New Roman" w:hAnsi="Arial" w:cs="Arial"/>
                <w:i/>
                <w:iCs/>
                <w:color w:val="202122"/>
                <w:sz w:val="32"/>
                <w:szCs w:val="32"/>
                <w:vertAlign w:val="superscript"/>
                <w:lang w:eastAsia="fr-CA"/>
              </w:rPr>
            </w:pPr>
            <w:proofErr w:type="spellStart"/>
            <w:r>
              <w:rPr>
                <w:rFonts w:ascii="Arial" w:eastAsia="Times New Roman" w:hAnsi="Arial" w:cs="Arial"/>
                <w:i/>
                <w:iCs/>
                <w:color w:val="202122"/>
                <w:sz w:val="32"/>
                <w:szCs w:val="32"/>
                <w:vertAlign w:val="superscript"/>
                <w:lang w:eastAsia="fr-CA"/>
              </w:rPr>
              <w:t>Magnoliophyta</w:t>
            </w:r>
            <w:proofErr w:type="spellEnd"/>
          </w:p>
        </w:tc>
      </w:tr>
      <w:tr w:rsidR="00B63B27" w:rsidRPr="00B63B27" w:rsidTr="00B63B27">
        <w:tc>
          <w:tcPr>
            <w:tcW w:w="1920" w:type="dxa"/>
            <w:tcBorders>
              <w:top w:val="single" w:sz="6" w:space="0" w:color="EDEDED"/>
            </w:tcBorders>
            <w:tcMar>
              <w:top w:w="60" w:type="dxa"/>
              <w:left w:w="15" w:type="dxa"/>
              <w:bottom w:w="60" w:type="dxa"/>
              <w:right w:w="150" w:type="dxa"/>
            </w:tcMar>
            <w:vAlign w:val="center"/>
            <w:hideMark/>
          </w:tcPr>
          <w:p w:rsidR="00B63B27" w:rsidRPr="00B63B27" w:rsidRDefault="00B63B27" w:rsidP="00B63B27">
            <w:pPr>
              <w:spacing w:before="75" w:after="75" w:line="240" w:lineRule="auto"/>
              <w:rPr>
                <w:rFonts w:ascii="Arial" w:eastAsia="Times New Roman" w:hAnsi="Arial" w:cs="Arial"/>
                <w:color w:val="202122"/>
                <w:sz w:val="32"/>
                <w:szCs w:val="32"/>
                <w:vertAlign w:val="superscript"/>
                <w:lang w:eastAsia="fr-CA"/>
              </w:rPr>
            </w:pPr>
            <w:r>
              <w:rPr>
                <w:rFonts w:ascii="Arial" w:eastAsia="Times New Roman" w:hAnsi="Arial" w:cs="Arial"/>
                <w:color w:val="202122"/>
                <w:sz w:val="32"/>
                <w:szCs w:val="32"/>
                <w:vertAlign w:val="superscript"/>
                <w:lang w:eastAsia="fr-CA"/>
              </w:rPr>
              <w:t>Classe</w:t>
            </w:r>
          </w:p>
        </w:tc>
        <w:tc>
          <w:tcPr>
            <w:tcW w:w="0" w:type="auto"/>
            <w:tcBorders>
              <w:top w:val="single" w:sz="6" w:space="0" w:color="EDEDED"/>
            </w:tcBorders>
            <w:tcMar>
              <w:top w:w="60" w:type="dxa"/>
              <w:left w:w="15" w:type="dxa"/>
              <w:bottom w:w="60" w:type="dxa"/>
              <w:right w:w="15" w:type="dxa"/>
            </w:tcMar>
            <w:vAlign w:val="center"/>
            <w:hideMark/>
          </w:tcPr>
          <w:p w:rsidR="00B63B27" w:rsidRPr="00B63B27" w:rsidRDefault="00B63B27" w:rsidP="00B63B27">
            <w:pPr>
              <w:spacing w:before="75" w:after="75" w:line="240" w:lineRule="auto"/>
              <w:rPr>
                <w:rFonts w:ascii="Arial" w:eastAsia="Times New Roman" w:hAnsi="Arial" w:cs="Arial"/>
                <w:i/>
                <w:iCs/>
                <w:color w:val="202122"/>
                <w:sz w:val="32"/>
                <w:szCs w:val="32"/>
                <w:vertAlign w:val="superscript"/>
                <w:lang w:eastAsia="fr-CA"/>
              </w:rPr>
            </w:pPr>
            <w:proofErr w:type="spellStart"/>
            <w:r>
              <w:rPr>
                <w:rFonts w:ascii="Arial" w:eastAsia="Times New Roman" w:hAnsi="Arial" w:cs="Arial"/>
                <w:i/>
                <w:iCs/>
                <w:color w:val="202122"/>
                <w:sz w:val="32"/>
                <w:szCs w:val="32"/>
                <w:vertAlign w:val="superscript"/>
                <w:lang w:eastAsia="fr-CA"/>
              </w:rPr>
              <w:t>Magnoliopsida</w:t>
            </w:r>
            <w:proofErr w:type="spellEnd"/>
          </w:p>
        </w:tc>
      </w:tr>
      <w:tr w:rsidR="00B63B27" w:rsidRPr="00B63B27" w:rsidTr="00B63B27">
        <w:tc>
          <w:tcPr>
            <w:tcW w:w="1920" w:type="dxa"/>
            <w:tcBorders>
              <w:top w:val="single" w:sz="6" w:space="0" w:color="EDEDED"/>
            </w:tcBorders>
            <w:tcMar>
              <w:top w:w="60" w:type="dxa"/>
              <w:left w:w="15" w:type="dxa"/>
              <w:bottom w:w="60" w:type="dxa"/>
              <w:right w:w="150" w:type="dxa"/>
            </w:tcMar>
            <w:vAlign w:val="center"/>
            <w:hideMark/>
          </w:tcPr>
          <w:p w:rsidR="00B63B27" w:rsidRPr="00B63B27" w:rsidRDefault="00B63B27" w:rsidP="00B63B27">
            <w:pPr>
              <w:spacing w:before="75" w:after="75" w:line="240" w:lineRule="auto"/>
              <w:rPr>
                <w:rFonts w:ascii="Arial" w:eastAsia="Times New Roman" w:hAnsi="Arial" w:cs="Arial"/>
                <w:color w:val="202122"/>
                <w:sz w:val="32"/>
                <w:szCs w:val="32"/>
                <w:vertAlign w:val="superscript"/>
                <w:lang w:eastAsia="fr-CA"/>
              </w:rPr>
            </w:pPr>
            <w:r>
              <w:rPr>
                <w:rFonts w:ascii="Arial" w:eastAsia="Times New Roman" w:hAnsi="Arial" w:cs="Arial"/>
                <w:color w:val="202122"/>
                <w:sz w:val="32"/>
                <w:szCs w:val="32"/>
                <w:vertAlign w:val="superscript"/>
                <w:lang w:eastAsia="fr-CA"/>
              </w:rPr>
              <w:t>Sous-classe</w:t>
            </w:r>
          </w:p>
        </w:tc>
        <w:tc>
          <w:tcPr>
            <w:tcW w:w="0" w:type="auto"/>
            <w:tcBorders>
              <w:top w:val="single" w:sz="6" w:space="0" w:color="EDEDED"/>
            </w:tcBorders>
            <w:tcMar>
              <w:top w:w="60" w:type="dxa"/>
              <w:left w:w="15" w:type="dxa"/>
              <w:bottom w:w="60" w:type="dxa"/>
              <w:right w:w="15" w:type="dxa"/>
            </w:tcMar>
            <w:vAlign w:val="center"/>
            <w:hideMark/>
          </w:tcPr>
          <w:p w:rsidR="00B63B27" w:rsidRPr="00B63B27" w:rsidRDefault="00B63B27" w:rsidP="00B63B27">
            <w:pPr>
              <w:spacing w:before="75" w:after="75" w:line="240" w:lineRule="auto"/>
              <w:rPr>
                <w:rFonts w:ascii="Arial" w:eastAsia="Times New Roman" w:hAnsi="Arial" w:cs="Arial"/>
                <w:i/>
                <w:iCs/>
                <w:color w:val="202122"/>
                <w:sz w:val="32"/>
                <w:szCs w:val="32"/>
                <w:vertAlign w:val="superscript"/>
                <w:lang w:eastAsia="fr-CA"/>
              </w:rPr>
            </w:pPr>
            <w:proofErr w:type="spellStart"/>
            <w:r>
              <w:rPr>
                <w:rFonts w:ascii="Arial" w:eastAsia="Times New Roman" w:hAnsi="Arial" w:cs="Arial"/>
                <w:i/>
                <w:iCs/>
                <w:color w:val="202122"/>
                <w:sz w:val="32"/>
                <w:szCs w:val="32"/>
                <w:vertAlign w:val="superscript"/>
                <w:lang w:eastAsia="fr-CA"/>
              </w:rPr>
              <w:t>Hamamelidae</w:t>
            </w:r>
            <w:proofErr w:type="spellEnd"/>
          </w:p>
        </w:tc>
      </w:tr>
      <w:tr w:rsidR="00B63B27" w:rsidRPr="00B63B27" w:rsidTr="00B63B27">
        <w:tc>
          <w:tcPr>
            <w:tcW w:w="1920" w:type="dxa"/>
            <w:tcBorders>
              <w:top w:val="single" w:sz="6" w:space="0" w:color="EDEDED"/>
            </w:tcBorders>
            <w:tcMar>
              <w:top w:w="60" w:type="dxa"/>
              <w:left w:w="15" w:type="dxa"/>
              <w:bottom w:w="60" w:type="dxa"/>
              <w:right w:w="150" w:type="dxa"/>
            </w:tcMar>
            <w:vAlign w:val="center"/>
            <w:hideMark/>
          </w:tcPr>
          <w:p w:rsidR="00B63B27" w:rsidRPr="00B63B27" w:rsidRDefault="00B63B27" w:rsidP="00B63B27">
            <w:pPr>
              <w:spacing w:before="75" w:after="75" w:line="240" w:lineRule="auto"/>
              <w:rPr>
                <w:rFonts w:ascii="Arial" w:eastAsia="Times New Roman" w:hAnsi="Arial" w:cs="Arial"/>
                <w:color w:val="202122"/>
                <w:sz w:val="32"/>
                <w:szCs w:val="32"/>
                <w:vertAlign w:val="superscript"/>
                <w:lang w:eastAsia="fr-CA"/>
              </w:rPr>
            </w:pPr>
            <w:r>
              <w:rPr>
                <w:rFonts w:ascii="Arial" w:eastAsia="Times New Roman" w:hAnsi="Arial" w:cs="Arial"/>
                <w:color w:val="202122"/>
                <w:sz w:val="32"/>
                <w:szCs w:val="32"/>
                <w:vertAlign w:val="superscript"/>
                <w:lang w:eastAsia="fr-CA"/>
              </w:rPr>
              <w:t>Ordre</w:t>
            </w:r>
          </w:p>
        </w:tc>
        <w:tc>
          <w:tcPr>
            <w:tcW w:w="0" w:type="auto"/>
            <w:tcBorders>
              <w:top w:val="single" w:sz="6" w:space="0" w:color="EDEDED"/>
            </w:tcBorders>
            <w:tcMar>
              <w:top w:w="60" w:type="dxa"/>
              <w:left w:w="15" w:type="dxa"/>
              <w:bottom w:w="60" w:type="dxa"/>
              <w:right w:w="15" w:type="dxa"/>
            </w:tcMar>
            <w:vAlign w:val="center"/>
            <w:hideMark/>
          </w:tcPr>
          <w:p w:rsidR="00B63B27" w:rsidRPr="00B63B27" w:rsidRDefault="00B63B27" w:rsidP="00B63B27">
            <w:pPr>
              <w:spacing w:before="75" w:after="75" w:line="240" w:lineRule="auto"/>
              <w:rPr>
                <w:rFonts w:ascii="Arial" w:eastAsia="Times New Roman" w:hAnsi="Arial" w:cs="Arial"/>
                <w:i/>
                <w:iCs/>
                <w:color w:val="202122"/>
                <w:sz w:val="32"/>
                <w:szCs w:val="32"/>
                <w:vertAlign w:val="superscript"/>
                <w:lang w:eastAsia="fr-CA"/>
              </w:rPr>
            </w:pPr>
            <w:r>
              <w:rPr>
                <w:rFonts w:ascii="Arial" w:eastAsia="Times New Roman" w:hAnsi="Arial" w:cs="Arial"/>
                <w:i/>
                <w:iCs/>
                <w:color w:val="202122"/>
                <w:sz w:val="32"/>
                <w:szCs w:val="32"/>
                <w:vertAlign w:val="superscript"/>
                <w:lang w:eastAsia="fr-CA"/>
              </w:rPr>
              <w:t>Fagales</w:t>
            </w:r>
          </w:p>
        </w:tc>
      </w:tr>
      <w:tr w:rsidR="00B63B27" w:rsidRPr="00B63B27" w:rsidTr="00B63B27">
        <w:trPr>
          <w:trHeight w:val="141"/>
        </w:trPr>
        <w:tc>
          <w:tcPr>
            <w:tcW w:w="1920" w:type="dxa"/>
            <w:tcBorders>
              <w:top w:val="single" w:sz="6" w:space="0" w:color="EDEDED"/>
            </w:tcBorders>
            <w:tcMar>
              <w:top w:w="60" w:type="dxa"/>
              <w:left w:w="15" w:type="dxa"/>
              <w:bottom w:w="60" w:type="dxa"/>
              <w:right w:w="150" w:type="dxa"/>
            </w:tcMar>
            <w:vAlign w:val="center"/>
            <w:hideMark/>
          </w:tcPr>
          <w:p w:rsidR="00B63B27" w:rsidRPr="00B63B27" w:rsidRDefault="00B63B27" w:rsidP="00B63B27">
            <w:pPr>
              <w:spacing w:before="75" w:after="75" w:line="240" w:lineRule="auto"/>
              <w:rPr>
                <w:rFonts w:ascii="Arial" w:eastAsia="Times New Roman" w:hAnsi="Arial" w:cs="Arial"/>
                <w:color w:val="202122"/>
                <w:sz w:val="32"/>
                <w:szCs w:val="32"/>
                <w:vertAlign w:val="superscript"/>
                <w:lang w:eastAsia="fr-CA"/>
              </w:rPr>
            </w:pPr>
            <w:r>
              <w:rPr>
                <w:rFonts w:ascii="Arial" w:eastAsia="Times New Roman" w:hAnsi="Arial" w:cs="Arial"/>
                <w:color w:val="202122"/>
                <w:sz w:val="32"/>
                <w:szCs w:val="32"/>
                <w:vertAlign w:val="superscript"/>
                <w:lang w:eastAsia="fr-CA"/>
              </w:rPr>
              <w:t>Famille</w:t>
            </w:r>
          </w:p>
        </w:tc>
        <w:tc>
          <w:tcPr>
            <w:tcW w:w="0" w:type="auto"/>
            <w:tcBorders>
              <w:top w:val="single" w:sz="6" w:space="0" w:color="EDEDED"/>
            </w:tcBorders>
            <w:tcMar>
              <w:top w:w="60" w:type="dxa"/>
              <w:left w:w="15" w:type="dxa"/>
              <w:bottom w:w="60" w:type="dxa"/>
              <w:right w:w="15" w:type="dxa"/>
            </w:tcMar>
            <w:vAlign w:val="center"/>
            <w:hideMark/>
          </w:tcPr>
          <w:p w:rsidR="00B63B27" w:rsidRPr="00B63B27" w:rsidRDefault="00B63B27" w:rsidP="00B63B27">
            <w:pPr>
              <w:spacing w:before="75" w:after="75" w:line="240" w:lineRule="auto"/>
              <w:rPr>
                <w:rFonts w:ascii="Arial" w:eastAsia="Times New Roman" w:hAnsi="Arial" w:cs="Arial"/>
                <w:i/>
                <w:iCs/>
                <w:color w:val="202122"/>
                <w:sz w:val="32"/>
                <w:szCs w:val="32"/>
                <w:vertAlign w:val="superscript"/>
                <w:lang w:eastAsia="fr-CA"/>
              </w:rPr>
            </w:pPr>
            <w:r>
              <w:rPr>
                <w:rFonts w:ascii="Arial" w:eastAsia="Times New Roman" w:hAnsi="Arial" w:cs="Arial"/>
                <w:i/>
                <w:iCs/>
                <w:color w:val="202122"/>
                <w:sz w:val="32"/>
                <w:szCs w:val="32"/>
                <w:vertAlign w:val="superscript"/>
                <w:lang w:eastAsia="fr-CA"/>
              </w:rPr>
              <w:t>Fagaceae</w:t>
            </w:r>
            <w:bookmarkStart w:id="0" w:name="_GoBack"/>
            <w:bookmarkEnd w:id="0"/>
          </w:p>
        </w:tc>
      </w:tr>
    </w:tbl>
    <w:p w:rsidR="00B63B27" w:rsidRPr="00B63B27" w:rsidRDefault="00B63B27" w:rsidP="00B63B27">
      <w:pPr>
        <w:rPr>
          <w:sz w:val="28"/>
          <w:szCs w:val="28"/>
        </w:rPr>
      </w:pPr>
    </w:p>
    <w:sectPr w:rsidR="00B63B27" w:rsidRPr="00B63B2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abelle">
    <w:panose1 w:val="03000500000007000000"/>
    <w:charset w:val="00"/>
    <w:family w:val="script"/>
    <w:pitch w:val="variable"/>
    <w:sig w:usb0="800000A7" w:usb1="5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27"/>
    <w:rsid w:val="007D001C"/>
    <w:rsid w:val="00B63B27"/>
    <w:rsid w:val="00BF34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2677"/>
  <w15:chartTrackingRefBased/>
  <w15:docId w15:val="{DAB907F3-96CC-4A71-93A0-96E53DAF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sabelle">
    <w:name w:val="Isabelle"/>
    <w:basedOn w:val="Normal"/>
    <w:autoRedefine/>
    <w:qFormat/>
    <w:rsid w:val="00BF34CD"/>
    <w:rPr>
      <w:rFonts w:ascii="Isabelle" w:hAnsi="Isabelle"/>
      <w:kern w:val="32"/>
      <w:sz w:val="32"/>
      <w14:ligatures w14:val="al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15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91</Words>
  <Characters>505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CSBE</dc:creator>
  <cp:keywords/>
  <dc:description/>
  <cp:lastModifiedBy>CSBE</cp:lastModifiedBy>
  <cp:revision>1</cp:revision>
  <dcterms:created xsi:type="dcterms:W3CDTF">2022-06-17T18:03:00Z</dcterms:created>
  <dcterms:modified xsi:type="dcterms:W3CDTF">2022-06-17T18:18:00Z</dcterms:modified>
</cp:coreProperties>
</file>